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3607" w14:textId="09764A94" w:rsidR="000F1CE8" w:rsidRPr="007A76A7" w:rsidRDefault="000F1CE8" w:rsidP="001904A9">
      <w:pPr>
        <w:pStyle w:val="datum"/>
        <w:ind w:right="1134"/>
        <w:jc w:val="right"/>
      </w:pPr>
    </w:p>
    <w:p w14:paraId="038F7B65" w14:textId="3056C12B" w:rsidR="000F1CE8" w:rsidRPr="007A76A7" w:rsidRDefault="000F1CE8" w:rsidP="007A76A7">
      <w:pPr>
        <w:pStyle w:val="adressat"/>
      </w:pPr>
      <w:bookmarkStart w:id="0" w:name="Tit"/>
      <w:bookmarkStart w:id="1" w:name="Till"/>
      <w:bookmarkStart w:id="2" w:name="Tnamn"/>
      <w:bookmarkEnd w:id="0"/>
      <w:bookmarkEnd w:id="1"/>
      <w:bookmarkEnd w:id="2"/>
    </w:p>
    <w:p w14:paraId="327D84CB" w14:textId="42E6BA8E" w:rsidR="000F1CE8" w:rsidRPr="007A76A7" w:rsidRDefault="000F1CE8" w:rsidP="007A76A7">
      <w:pPr>
        <w:pStyle w:val="adressat"/>
      </w:pPr>
      <w:bookmarkStart w:id="3" w:name="Tföretag"/>
      <w:bookmarkEnd w:id="3"/>
    </w:p>
    <w:p w14:paraId="145C34F1" w14:textId="6A8AC3CE" w:rsidR="000F1CE8" w:rsidRPr="007A76A7" w:rsidRDefault="000F1CE8" w:rsidP="007A76A7">
      <w:pPr>
        <w:pStyle w:val="adressat"/>
      </w:pPr>
      <w:bookmarkStart w:id="4" w:name="Tadress"/>
      <w:bookmarkEnd w:id="4"/>
    </w:p>
    <w:p w14:paraId="3067C92F" w14:textId="5668A4EB" w:rsidR="000F1CE8" w:rsidRPr="007A76A7" w:rsidRDefault="000F1CE8" w:rsidP="007A76A7">
      <w:pPr>
        <w:pStyle w:val="adressat"/>
      </w:pPr>
      <w:bookmarkStart w:id="5" w:name="Tpnr"/>
      <w:bookmarkEnd w:id="5"/>
    </w:p>
    <w:p w14:paraId="189DDC6E" w14:textId="77777777" w:rsidR="001D5932" w:rsidRDefault="001D5932" w:rsidP="001D5932">
      <w:pPr>
        <w:ind w:left="2127" w:right="-877" w:firstLine="709"/>
        <w:jc w:val="both"/>
        <w:rPr>
          <w:rFonts w:ascii="Garamond" w:hAnsi="Garamond"/>
          <w:b/>
          <w:sz w:val="52"/>
        </w:rPr>
      </w:pPr>
      <w:bookmarkStart w:id="6" w:name="skrivplats"/>
      <w:bookmarkEnd w:id="6"/>
    </w:p>
    <w:p w14:paraId="7B1E1EF4" w14:textId="77777777" w:rsidR="001D5932" w:rsidRDefault="001D5932" w:rsidP="001D5932">
      <w:pPr>
        <w:ind w:left="2127" w:right="-877" w:firstLine="709"/>
        <w:jc w:val="both"/>
        <w:rPr>
          <w:rFonts w:ascii="Garamond" w:hAnsi="Garamond"/>
          <w:b/>
          <w:sz w:val="52"/>
        </w:rPr>
      </w:pPr>
    </w:p>
    <w:p w14:paraId="4D968348" w14:textId="77777777" w:rsidR="001D5932" w:rsidRDefault="001D5932" w:rsidP="001D5932">
      <w:pPr>
        <w:ind w:left="2127" w:right="-877" w:firstLine="709"/>
        <w:jc w:val="both"/>
        <w:rPr>
          <w:rFonts w:ascii="Garamond" w:hAnsi="Garamond"/>
          <w:b/>
          <w:sz w:val="52"/>
        </w:rPr>
      </w:pPr>
    </w:p>
    <w:p w14:paraId="223738C0" w14:textId="77777777" w:rsidR="001D5932" w:rsidRDefault="001D5932" w:rsidP="001D5932">
      <w:pPr>
        <w:ind w:left="2127" w:right="-877" w:firstLine="709"/>
        <w:jc w:val="both"/>
        <w:rPr>
          <w:rFonts w:ascii="Garamond" w:hAnsi="Garamond"/>
          <w:b/>
          <w:sz w:val="52"/>
        </w:rPr>
      </w:pPr>
    </w:p>
    <w:p w14:paraId="3B88DE30" w14:textId="77777777" w:rsidR="001D5932" w:rsidRDefault="001D5932" w:rsidP="00C96BDB">
      <w:pPr>
        <w:ind w:left="2127" w:right="-877" w:firstLine="709"/>
        <w:jc w:val="center"/>
        <w:rPr>
          <w:rFonts w:ascii="Garamond" w:hAnsi="Garamond"/>
          <w:b/>
          <w:sz w:val="52"/>
        </w:rPr>
      </w:pPr>
    </w:p>
    <w:p w14:paraId="0CC0B95F" w14:textId="77777777" w:rsidR="001D5932" w:rsidRPr="00C96BDB" w:rsidRDefault="001D5932" w:rsidP="00C96BDB">
      <w:pPr>
        <w:pStyle w:val="Rubrik"/>
        <w:jc w:val="center"/>
        <w:rPr>
          <w:rFonts w:ascii="Arial" w:hAnsi="Arial" w:cs="Arial"/>
        </w:rPr>
      </w:pPr>
      <w:r w:rsidRPr="00C96BDB">
        <w:rPr>
          <w:rFonts w:ascii="Arial" w:hAnsi="Arial" w:cs="Arial"/>
        </w:rPr>
        <w:t>Verksamhetsrapport för</w:t>
      </w:r>
    </w:p>
    <w:p w14:paraId="5894347F" w14:textId="77777777" w:rsidR="001D5932" w:rsidRPr="00C96BDB" w:rsidRDefault="001D5932" w:rsidP="00C96BDB">
      <w:pPr>
        <w:pStyle w:val="Rubrik"/>
        <w:jc w:val="center"/>
        <w:rPr>
          <w:rFonts w:ascii="Arial" w:hAnsi="Arial" w:cs="Arial"/>
        </w:rPr>
      </w:pPr>
    </w:p>
    <w:p w14:paraId="48AED4D0" w14:textId="37C41BCF" w:rsidR="001D5932" w:rsidRPr="00C96BDB" w:rsidRDefault="001D5932" w:rsidP="00C96BDB">
      <w:pPr>
        <w:pStyle w:val="Rubrik"/>
        <w:jc w:val="center"/>
        <w:rPr>
          <w:rFonts w:ascii="Arial" w:hAnsi="Arial" w:cs="Arial"/>
        </w:rPr>
      </w:pPr>
      <w:r w:rsidRPr="00C96BDB">
        <w:rPr>
          <w:rFonts w:ascii="Arial" w:hAnsi="Arial" w:cs="Arial"/>
        </w:rPr>
        <w:t>budget- och skuldrådgivning</w:t>
      </w:r>
    </w:p>
    <w:p w14:paraId="7626FFE2" w14:textId="77777777" w:rsidR="001D5932" w:rsidRPr="00C96BDB" w:rsidRDefault="001D5932" w:rsidP="00C96BDB">
      <w:pPr>
        <w:pStyle w:val="Rubrik"/>
        <w:jc w:val="center"/>
        <w:rPr>
          <w:rFonts w:ascii="Arial" w:hAnsi="Arial" w:cs="Arial"/>
        </w:rPr>
      </w:pPr>
    </w:p>
    <w:p w14:paraId="51337683" w14:textId="0B08B6BA" w:rsidR="001D5932" w:rsidRPr="00C96BDB" w:rsidRDefault="00783C3A" w:rsidP="00C96BDB">
      <w:pPr>
        <w:pStyle w:val="Rubrik"/>
        <w:jc w:val="center"/>
        <w:rPr>
          <w:rFonts w:ascii="Arial" w:hAnsi="Arial" w:cs="Arial"/>
        </w:rPr>
      </w:pPr>
      <w:r w:rsidRPr="00C96BDB">
        <w:rPr>
          <w:rFonts w:ascii="Arial" w:hAnsi="Arial" w:cs="Arial"/>
        </w:rPr>
        <w:t>i Västerviks kommun 202</w:t>
      </w:r>
      <w:r w:rsidR="00F6327B">
        <w:rPr>
          <w:rFonts w:ascii="Arial" w:hAnsi="Arial" w:cs="Arial"/>
        </w:rPr>
        <w:t>3</w:t>
      </w:r>
    </w:p>
    <w:p w14:paraId="3E5671B5" w14:textId="77777777" w:rsidR="002353CE" w:rsidRPr="00C96BDB" w:rsidRDefault="002353CE" w:rsidP="00C96BDB">
      <w:pPr>
        <w:pStyle w:val="Rubrik"/>
        <w:jc w:val="center"/>
        <w:rPr>
          <w:rFonts w:ascii="Arial" w:hAnsi="Arial" w:cs="Arial"/>
        </w:rPr>
      </w:pPr>
    </w:p>
    <w:p w14:paraId="1554F8BC" w14:textId="77777777" w:rsidR="002353CE" w:rsidRDefault="002353CE">
      <w:pPr>
        <w:ind w:left="0" w:right="0"/>
        <w:rPr>
          <w:rFonts w:ascii="Arial Black" w:hAnsi="Arial Black"/>
          <w:noProof/>
          <w:sz w:val="30"/>
        </w:rPr>
      </w:pPr>
      <w:r>
        <w:br w:type="page"/>
      </w:r>
    </w:p>
    <w:p w14:paraId="77D6FED0" w14:textId="77777777" w:rsidR="000F1CE8" w:rsidRDefault="000F1CE8" w:rsidP="00B46A96">
      <w:pPr>
        <w:pStyle w:val="Rubrik1"/>
      </w:pPr>
    </w:p>
    <w:p w14:paraId="0DFA6C73" w14:textId="77777777" w:rsidR="00345075" w:rsidRDefault="00345075" w:rsidP="00345075">
      <w:pPr>
        <w:pStyle w:val="Brdtext"/>
      </w:pPr>
    </w:p>
    <w:p w14:paraId="5B1F270E" w14:textId="77777777" w:rsidR="00345075" w:rsidRDefault="00345075" w:rsidP="00345075">
      <w:pPr>
        <w:pStyle w:val="Brdtext"/>
      </w:pPr>
    </w:p>
    <w:p w14:paraId="552A3587" w14:textId="77777777" w:rsidR="00345075" w:rsidRDefault="00345075" w:rsidP="00345075">
      <w:pPr>
        <w:pStyle w:val="Brdtext"/>
      </w:pPr>
    </w:p>
    <w:p w14:paraId="4F545608" w14:textId="77777777" w:rsidR="00345075" w:rsidRDefault="00345075" w:rsidP="00345075">
      <w:pPr>
        <w:pStyle w:val="Brdtext"/>
      </w:pPr>
    </w:p>
    <w:p w14:paraId="71755083" w14:textId="77777777" w:rsidR="00345075" w:rsidRDefault="00345075" w:rsidP="00345075">
      <w:pPr>
        <w:pStyle w:val="Brdtext"/>
      </w:pPr>
    </w:p>
    <w:p w14:paraId="3C9EA91A" w14:textId="77777777" w:rsidR="00345075" w:rsidRPr="008E58E5" w:rsidRDefault="00345075" w:rsidP="00345075">
      <w:pPr>
        <w:tabs>
          <w:tab w:val="left" w:pos="2268"/>
          <w:tab w:val="left" w:pos="2340"/>
          <w:tab w:val="left" w:pos="4140"/>
          <w:tab w:val="left" w:pos="6660"/>
        </w:tabs>
        <w:ind w:left="0" w:firstLine="1134"/>
        <w:rPr>
          <w:rFonts w:ascii="Arial" w:hAnsi="Arial" w:cs="Arial"/>
          <w:b/>
          <w:sz w:val="48"/>
          <w:szCs w:val="48"/>
        </w:rPr>
      </w:pPr>
      <w:r w:rsidRPr="008E58E5">
        <w:rPr>
          <w:rFonts w:ascii="Arial" w:hAnsi="Arial" w:cs="Arial"/>
          <w:b/>
          <w:sz w:val="48"/>
          <w:szCs w:val="48"/>
        </w:rPr>
        <w:t>Innehållsförteckning</w:t>
      </w:r>
    </w:p>
    <w:p w14:paraId="2DCA197F" w14:textId="77777777" w:rsidR="00345075" w:rsidRPr="00E75B97" w:rsidRDefault="00345075" w:rsidP="00345075">
      <w:pPr>
        <w:tabs>
          <w:tab w:val="left" w:pos="2340"/>
        </w:tabs>
      </w:pPr>
    </w:p>
    <w:p w14:paraId="3D40E8D1" w14:textId="77777777" w:rsidR="00345075" w:rsidRPr="00E75B97" w:rsidRDefault="00345075" w:rsidP="00345075"/>
    <w:p w14:paraId="7E305EEE" w14:textId="77777777" w:rsidR="00345075" w:rsidRPr="00E75B97" w:rsidRDefault="00345075" w:rsidP="00345075">
      <w:pPr>
        <w:ind w:left="0"/>
        <w:rPr>
          <w:b/>
          <w:sz w:val="32"/>
          <w:szCs w:val="32"/>
        </w:rPr>
      </w:pPr>
    </w:p>
    <w:p w14:paraId="20B6DBD4" w14:textId="77777777" w:rsidR="00345075" w:rsidRDefault="00345075" w:rsidP="00345075">
      <w:pPr>
        <w:pStyle w:val="Brdtext"/>
      </w:pPr>
    </w:p>
    <w:p w14:paraId="221C282A" w14:textId="77777777" w:rsidR="00306AE1" w:rsidRDefault="00306AE1" w:rsidP="00F939AC">
      <w:pPr>
        <w:ind w:left="0" w:right="0"/>
        <w:rPr>
          <w:rFonts w:ascii="Times New Roman" w:hAnsi="Times New Roman"/>
          <w:b/>
          <w:noProof/>
          <w:sz w:val="28"/>
          <w:szCs w:val="28"/>
        </w:rPr>
      </w:pPr>
    </w:p>
    <w:p w14:paraId="2D3D8610" w14:textId="77777777" w:rsidR="0067520A" w:rsidRDefault="0067520A" w:rsidP="00F939AC">
      <w:pPr>
        <w:ind w:left="0" w:right="0"/>
        <w:rPr>
          <w:rFonts w:ascii="Times New Roman" w:hAnsi="Times New Roman"/>
          <w:b/>
          <w:sz w:val="28"/>
          <w:szCs w:val="28"/>
        </w:rPr>
      </w:pPr>
    </w:p>
    <w:p w14:paraId="2C4CCD22" w14:textId="77777777" w:rsidR="0067520A" w:rsidRDefault="0067520A" w:rsidP="00F939AC">
      <w:pPr>
        <w:ind w:left="0" w:right="0"/>
        <w:rPr>
          <w:rFonts w:ascii="Times New Roman" w:hAnsi="Times New Roman"/>
          <w:b/>
          <w:sz w:val="28"/>
          <w:szCs w:val="28"/>
        </w:rPr>
      </w:pPr>
    </w:p>
    <w:p w14:paraId="34FFD494" w14:textId="77777777" w:rsidR="009358FF" w:rsidRDefault="009358FF" w:rsidP="00F939AC">
      <w:pPr>
        <w:ind w:left="0" w:right="0"/>
        <w:rPr>
          <w:rFonts w:ascii="Times New Roman" w:hAnsi="Times New Roman"/>
          <w:b/>
          <w:sz w:val="28"/>
          <w:szCs w:val="28"/>
        </w:rPr>
      </w:pPr>
    </w:p>
    <w:bookmarkStart w:id="7" w:name="_Hlk156990395" w:displacedByCustomXml="next"/>
    <w:sdt>
      <w:sdtPr>
        <w:rPr>
          <w:rFonts w:asciiTheme="minorHAnsi" w:eastAsia="Times New Roman" w:hAnsiTheme="minorHAnsi" w:cs="Times New Roman"/>
          <w:bCs w:val="0"/>
          <w:color w:val="auto"/>
          <w:sz w:val="22"/>
          <w:szCs w:val="20"/>
        </w:rPr>
        <w:id w:val="873893903"/>
        <w:docPartObj>
          <w:docPartGallery w:val="Table of Contents"/>
          <w:docPartUnique/>
        </w:docPartObj>
      </w:sdtPr>
      <w:sdtEndPr>
        <w:rPr>
          <w:rFonts w:ascii="Arial" w:hAnsi="Arial" w:cs="Arial"/>
          <w:b/>
          <w:sz w:val="28"/>
          <w:szCs w:val="28"/>
        </w:rPr>
      </w:sdtEndPr>
      <w:sdtContent>
        <w:p w14:paraId="0F768945" w14:textId="3DB669F4" w:rsidR="008778D4" w:rsidRDefault="008778D4">
          <w:pPr>
            <w:pStyle w:val="Innehllsfrteckningsrubrik"/>
          </w:pPr>
          <w:r>
            <w:t>Innehåll</w:t>
          </w:r>
        </w:p>
        <w:p w14:paraId="6FB542C0" w14:textId="18B41515" w:rsidR="008A62B6" w:rsidRPr="002F5B3C" w:rsidRDefault="008778D4">
          <w:pPr>
            <w:pStyle w:val="Innehll1"/>
            <w:rPr>
              <w:rFonts w:eastAsiaTheme="minorEastAsia"/>
              <w:b w:val="0"/>
              <w:sz w:val="22"/>
              <w:szCs w:val="22"/>
            </w:rPr>
          </w:pPr>
          <w:r w:rsidRPr="002F5B3C">
            <w:rPr>
              <w:szCs w:val="28"/>
            </w:rPr>
            <w:fldChar w:fldCharType="begin"/>
          </w:r>
          <w:r w:rsidRPr="002F5B3C">
            <w:rPr>
              <w:szCs w:val="28"/>
            </w:rPr>
            <w:instrText xml:space="preserve"> TOC \o "1-3" \h \z \u </w:instrText>
          </w:r>
          <w:r w:rsidRPr="002F5B3C">
            <w:rPr>
              <w:szCs w:val="28"/>
            </w:rPr>
            <w:fldChar w:fldCharType="separate"/>
          </w:r>
          <w:hyperlink w:anchor="_Toc156990415" w:history="1">
            <w:r w:rsidR="008A62B6" w:rsidRPr="002F5B3C">
              <w:rPr>
                <w:rStyle w:val="Hyperlnk"/>
              </w:rPr>
              <w:t>Sammanfattning av året</w:t>
            </w:r>
            <w:r w:rsidR="00393962" w:rsidRPr="002F5B3C">
              <w:rPr>
                <w:rStyle w:val="Hyperlnk"/>
              </w:rPr>
              <w:t>………………………………………</w:t>
            </w:r>
            <w:r w:rsidR="00393962" w:rsidRPr="002F5B3C">
              <w:rPr>
                <w:webHidden/>
              </w:rPr>
              <w:t>……</w:t>
            </w:r>
            <w:r w:rsidR="002F5B3C">
              <w:rPr>
                <w:webHidden/>
              </w:rPr>
              <w:t>.</w:t>
            </w:r>
            <w:r w:rsidR="00393962" w:rsidRPr="002F5B3C">
              <w:rPr>
                <w:webHidden/>
              </w:rPr>
              <w:t>…</w:t>
            </w:r>
            <w:r w:rsidR="002F5B3C" w:rsidRPr="002F5B3C">
              <w:rPr>
                <w:webHidden/>
              </w:rPr>
              <w:t>…</w:t>
            </w:r>
            <w:r w:rsidR="008A62B6" w:rsidRPr="002F5B3C">
              <w:rPr>
                <w:webHidden/>
              </w:rPr>
              <w:fldChar w:fldCharType="begin"/>
            </w:r>
            <w:r w:rsidR="008A62B6" w:rsidRPr="002F5B3C">
              <w:rPr>
                <w:webHidden/>
              </w:rPr>
              <w:instrText xml:space="preserve"> PAGEREF _Toc156990415 \h </w:instrText>
            </w:r>
            <w:r w:rsidR="008A62B6" w:rsidRPr="002F5B3C">
              <w:rPr>
                <w:webHidden/>
              </w:rPr>
            </w:r>
            <w:r w:rsidR="008A62B6" w:rsidRPr="002F5B3C">
              <w:rPr>
                <w:webHidden/>
              </w:rPr>
              <w:fldChar w:fldCharType="separate"/>
            </w:r>
            <w:r w:rsidR="00242A0F" w:rsidRPr="002F5B3C">
              <w:rPr>
                <w:webHidden/>
              </w:rPr>
              <w:t>3</w:t>
            </w:r>
            <w:r w:rsidR="008A62B6" w:rsidRPr="002F5B3C">
              <w:rPr>
                <w:webHidden/>
              </w:rPr>
              <w:fldChar w:fldCharType="end"/>
            </w:r>
          </w:hyperlink>
        </w:p>
        <w:p w14:paraId="17CEA415" w14:textId="2EA8B1A7" w:rsidR="008A62B6" w:rsidRPr="002F5B3C" w:rsidRDefault="00B13DFB">
          <w:pPr>
            <w:pStyle w:val="Innehll1"/>
            <w:rPr>
              <w:rStyle w:val="Hyperlnk"/>
            </w:rPr>
          </w:pPr>
          <w:hyperlink w:anchor="_Toc156990416" w:history="1">
            <w:r w:rsidR="008A62B6" w:rsidRPr="002F5B3C">
              <w:rPr>
                <w:rStyle w:val="Hyperlnk"/>
              </w:rPr>
              <w:t>Bakgrund och mål</w:t>
            </w:r>
            <w:r w:rsidR="00393962" w:rsidRPr="002F5B3C">
              <w:rPr>
                <w:rStyle w:val="Hyperlnk"/>
              </w:rPr>
              <w:t>……………………………………</w:t>
            </w:r>
            <w:r w:rsidR="008A62B6" w:rsidRPr="002F5B3C">
              <w:rPr>
                <w:webHidden/>
              </w:rPr>
              <w:tab/>
            </w:r>
            <w:r w:rsidR="00393962" w:rsidRPr="002F5B3C">
              <w:rPr>
                <w:webHidden/>
              </w:rPr>
              <w:t>………………</w:t>
            </w:r>
            <w:r w:rsidR="002F5B3C">
              <w:rPr>
                <w:webHidden/>
              </w:rPr>
              <w:t>.</w:t>
            </w:r>
            <w:r w:rsidR="00393962" w:rsidRPr="002F5B3C">
              <w:rPr>
                <w:webHidden/>
              </w:rPr>
              <w:t>…</w:t>
            </w:r>
            <w:r w:rsidR="002F5B3C" w:rsidRPr="002F5B3C">
              <w:rPr>
                <w:webHidden/>
              </w:rPr>
              <w:t>.</w:t>
            </w:r>
            <w:r w:rsidR="00393962" w:rsidRPr="002F5B3C">
              <w:rPr>
                <w:webHidden/>
              </w:rPr>
              <w:t>.</w:t>
            </w:r>
            <w:r w:rsidR="008A62B6" w:rsidRPr="002F5B3C">
              <w:rPr>
                <w:webHidden/>
              </w:rPr>
              <w:fldChar w:fldCharType="begin"/>
            </w:r>
            <w:r w:rsidR="008A62B6" w:rsidRPr="002F5B3C">
              <w:rPr>
                <w:webHidden/>
              </w:rPr>
              <w:instrText xml:space="preserve"> PAGEREF _Toc156990416 \h </w:instrText>
            </w:r>
            <w:r w:rsidR="008A62B6" w:rsidRPr="002F5B3C">
              <w:rPr>
                <w:webHidden/>
              </w:rPr>
            </w:r>
            <w:r w:rsidR="008A62B6" w:rsidRPr="002F5B3C">
              <w:rPr>
                <w:webHidden/>
              </w:rPr>
              <w:fldChar w:fldCharType="separate"/>
            </w:r>
            <w:r w:rsidR="00242A0F" w:rsidRPr="002F5B3C">
              <w:rPr>
                <w:webHidden/>
              </w:rPr>
              <w:t>3</w:t>
            </w:r>
            <w:r w:rsidR="008A62B6" w:rsidRPr="002F5B3C">
              <w:rPr>
                <w:webHidden/>
              </w:rPr>
              <w:fldChar w:fldCharType="end"/>
            </w:r>
          </w:hyperlink>
        </w:p>
        <w:p w14:paraId="515EFEE2" w14:textId="4CDC7BC1" w:rsidR="008A62B6" w:rsidRPr="002F5B3C" w:rsidRDefault="008A62B6" w:rsidP="00D164D6">
          <w:pPr>
            <w:ind w:left="0"/>
            <w:rPr>
              <w:rFonts w:ascii="Times New Roman" w:eastAsiaTheme="minorEastAsia" w:hAnsi="Times New Roman"/>
              <w:b/>
              <w:noProof/>
              <w:sz w:val="28"/>
              <w:szCs w:val="28"/>
            </w:rPr>
          </w:pPr>
          <w:r w:rsidRPr="002F5B3C">
            <w:rPr>
              <w:rFonts w:ascii="Times New Roman" w:eastAsiaTheme="minorEastAsia" w:hAnsi="Times New Roman"/>
              <w:b/>
              <w:noProof/>
              <w:sz w:val="28"/>
              <w:szCs w:val="28"/>
            </w:rPr>
            <w:t>Verksamheten……………………………</w:t>
          </w:r>
          <w:r w:rsidR="00393962" w:rsidRPr="002F5B3C">
            <w:rPr>
              <w:rFonts w:ascii="Times New Roman" w:eastAsiaTheme="minorEastAsia" w:hAnsi="Times New Roman"/>
              <w:b/>
              <w:noProof/>
              <w:sz w:val="28"/>
              <w:szCs w:val="28"/>
            </w:rPr>
            <w:t>………………………………</w:t>
          </w:r>
          <w:r w:rsidR="002F5B3C" w:rsidRPr="002F5B3C">
            <w:rPr>
              <w:rFonts w:ascii="Times New Roman" w:eastAsiaTheme="minorEastAsia" w:hAnsi="Times New Roman"/>
              <w:b/>
              <w:noProof/>
              <w:sz w:val="28"/>
              <w:szCs w:val="28"/>
            </w:rPr>
            <w:t>.</w:t>
          </w:r>
          <w:r w:rsidR="00393962" w:rsidRPr="002F5B3C">
            <w:rPr>
              <w:rFonts w:ascii="Times New Roman" w:eastAsiaTheme="minorEastAsia" w:hAnsi="Times New Roman"/>
              <w:b/>
              <w:noProof/>
              <w:sz w:val="28"/>
              <w:szCs w:val="28"/>
            </w:rPr>
            <w:t>.4</w:t>
          </w:r>
        </w:p>
        <w:p w14:paraId="37A0BB78" w14:textId="798CEE8E" w:rsidR="00D164D6" w:rsidRPr="002F5B3C" w:rsidRDefault="00D164D6" w:rsidP="00D164D6">
          <w:pPr>
            <w:ind w:left="0"/>
            <w:rPr>
              <w:rFonts w:ascii="Times New Roman" w:eastAsiaTheme="minorEastAsia" w:hAnsi="Times New Roman"/>
              <w:b/>
              <w:noProof/>
              <w:sz w:val="28"/>
              <w:szCs w:val="28"/>
            </w:rPr>
          </w:pPr>
          <w:r w:rsidRPr="002F5B3C">
            <w:rPr>
              <w:rFonts w:ascii="Times New Roman" w:eastAsiaTheme="minorEastAsia" w:hAnsi="Times New Roman"/>
              <w:b/>
              <w:noProof/>
              <w:sz w:val="28"/>
              <w:szCs w:val="28"/>
            </w:rPr>
            <w:t>Rådsökande hos budget- och skuldrådgivningen……………</w:t>
          </w:r>
          <w:r w:rsidR="00393962" w:rsidRPr="002F5B3C">
            <w:rPr>
              <w:rFonts w:ascii="Times New Roman" w:eastAsiaTheme="minorEastAsia" w:hAnsi="Times New Roman"/>
              <w:b/>
              <w:noProof/>
              <w:sz w:val="28"/>
              <w:szCs w:val="28"/>
            </w:rPr>
            <w:t>……</w:t>
          </w:r>
          <w:r w:rsidR="002F5B3C">
            <w:rPr>
              <w:rFonts w:ascii="Times New Roman" w:eastAsiaTheme="minorEastAsia" w:hAnsi="Times New Roman"/>
              <w:b/>
              <w:noProof/>
              <w:sz w:val="28"/>
              <w:szCs w:val="28"/>
            </w:rPr>
            <w:t>……</w:t>
          </w:r>
          <w:r w:rsidR="002F5B3C" w:rsidRPr="002F5B3C">
            <w:rPr>
              <w:rFonts w:ascii="Times New Roman" w:eastAsiaTheme="minorEastAsia" w:hAnsi="Times New Roman"/>
              <w:b/>
              <w:noProof/>
              <w:sz w:val="28"/>
              <w:szCs w:val="28"/>
            </w:rPr>
            <w:t>.</w:t>
          </w:r>
          <w:r w:rsidR="00393962" w:rsidRPr="002F5B3C">
            <w:rPr>
              <w:rFonts w:ascii="Times New Roman" w:eastAsiaTheme="minorEastAsia" w:hAnsi="Times New Roman"/>
              <w:b/>
              <w:noProof/>
              <w:sz w:val="28"/>
              <w:szCs w:val="28"/>
            </w:rPr>
            <w:t>6</w:t>
          </w:r>
        </w:p>
        <w:p w14:paraId="6D79757F" w14:textId="7C378D09" w:rsidR="008A62B6" w:rsidRPr="002F5B3C" w:rsidRDefault="00B13DFB">
          <w:pPr>
            <w:pStyle w:val="Innehll1"/>
            <w:rPr>
              <w:rStyle w:val="Hyperlnk"/>
            </w:rPr>
          </w:pPr>
          <w:hyperlink w:anchor="_Toc156990417" w:history="1">
            <w:r w:rsidR="008A62B6" w:rsidRPr="002F5B3C">
              <w:rPr>
                <w:rStyle w:val="Hyperlnk"/>
              </w:rPr>
              <w:t>Skuldsättning i kommunen</w:t>
            </w:r>
            <w:r w:rsidR="008A62B6" w:rsidRPr="002F5B3C">
              <w:rPr>
                <w:webHidden/>
              </w:rPr>
              <w:tab/>
            </w:r>
            <w:r w:rsidR="00393962" w:rsidRPr="002F5B3C">
              <w:rPr>
                <w:webHidden/>
              </w:rPr>
              <w:t>……………………………………………</w:t>
            </w:r>
            <w:r w:rsidR="002F5B3C">
              <w:rPr>
                <w:webHidden/>
              </w:rPr>
              <w:t>...</w:t>
            </w:r>
            <w:r w:rsidR="002F5B3C" w:rsidRPr="002F5B3C">
              <w:rPr>
                <w:webHidden/>
              </w:rPr>
              <w:t>.</w:t>
            </w:r>
            <w:r w:rsidR="00393962" w:rsidRPr="002F5B3C">
              <w:rPr>
                <w:webHidden/>
              </w:rPr>
              <w:t>.9</w:t>
            </w:r>
          </w:hyperlink>
        </w:p>
        <w:p w14:paraId="7CB8A863" w14:textId="62265D12" w:rsidR="00D164D6" w:rsidRPr="002F5B3C" w:rsidRDefault="00D164D6" w:rsidP="00D164D6">
          <w:pPr>
            <w:ind w:left="0"/>
            <w:rPr>
              <w:rFonts w:ascii="Times New Roman" w:eastAsiaTheme="minorEastAsia" w:hAnsi="Times New Roman"/>
              <w:b/>
              <w:noProof/>
              <w:sz w:val="28"/>
              <w:szCs w:val="28"/>
            </w:rPr>
          </w:pPr>
          <w:r w:rsidRPr="002F5B3C">
            <w:rPr>
              <w:rFonts w:ascii="Times New Roman" w:eastAsiaTheme="minorEastAsia" w:hAnsi="Times New Roman"/>
              <w:b/>
              <w:noProof/>
              <w:sz w:val="28"/>
              <w:szCs w:val="28"/>
            </w:rPr>
            <w:t>Barn i skuldsatta hushåll…………………………</w:t>
          </w:r>
          <w:r w:rsidR="00393962" w:rsidRPr="002F5B3C">
            <w:rPr>
              <w:rFonts w:ascii="Times New Roman" w:eastAsiaTheme="minorEastAsia" w:hAnsi="Times New Roman"/>
              <w:b/>
              <w:noProof/>
              <w:sz w:val="28"/>
              <w:szCs w:val="28"/>
            </w:rPr>
            <w:t>…………………</w:t>
          </w:r>
          <w:r w:rsidR="002F5B3C">
            <w:rPr>
              <w:rFonts w:ascii="Times New Roman" w:eastAsiaTheme="minorEastAsia" w:hAnsi="Times New Roman"/>
              <w:b/>
              <w:noProof/>
              <w:sz w:val="28"/>
              <w:szCs w:val="28"/>
            </w:rPr>
            <w:t>..</w:t>
          </w:r>
          <w:r w:rsidR="00393962" w:rsidRPr="002F5B3C">
            <w:rPr>
              <w:rFonts w:ascii="Times New Roman" w:eastAsiaTheme="minorEastAsia" w:hAnsi="Times New Roman"/>
              <w:b/>
              <w:noProof/>
              <w:sz w:val="28"/>
              <w:szCs w:val="28"/>
            </w:rPr>
            <w:t>….</w:t>
          </w:r>
          <w:r w:rsidR="002F5B3C" w:rsidRPr="002F5B3C">
            <w:rPr>
              <w:rFonts w:ascii="Times New Roman" w:eastAsiaTheme="minorEastAsia" w:hAnsi="Times New Roman"/>
              <w:b/>
              <w:noProof/>
              <w:sz w:val="28"/>
              <w:szCs w:val="28"/>
            </w:rPr>
            <w:t>10</w:t>
          </w:r>
        </w:p>
        <w:p w14:paraId="679D67FE" w14:textId="66B91381" w:rsidR="008A62B6" w:rsidRPr="002F5B3C" w:rsidRDefault="00B13DFB">
          <w:pPr>
            <w:pStyle w:val="Innehll1"/>
            <w:rPr>
              <w:rFonts w:eastAsiaTheme="minorEastAsia"/>
              <w:b w:val="0"/>
              <w:sz w:val="22"/>
              <w:szCs w:val="22"/>
            </w:rPr>
          </w:pPr>
          <w:hyperlink w:anchor="_Toc156990418" w:history="1">
            <w:r w:rsidR="008A62B6" w:rsidRPr="002F5B3C">
              <w:rPr>
                <w:rStyle w:val="Hyperlnk"/>
              </w:rPr>
              <w:t>Förebyggande arbete/utåtriktade insatser och samverkan</w:t>
            </w:r>
            <w:r w:rsidR="00393962" w:rsidRPr="002F5B3C">
              <w:rPr>
                <w:rStyle w:val="Hyperlnk"/>
              </w:rPr>
              <w:t>……</w:t>
            </w:r>
            <w:r w:rsidR="002F5B3C">
              <w:rPr>
                <w:rStyle w:val="Hyperlnk"/>
              </w:rPr>
              <w:t>…….</w:t>
            </w:r>
            <w:r w:rsidR="00393962" w:rsidRPr="002F5B3C">
              <w:rPr>
                <w:rStyle w:val="Hyperlnk"/>
              </w:rPr>
              <w:t>...</w:t>
            </w:r>
            <w:r w:rsidR="008A62B6" w:rsidRPr="002F5B3C">
              <w:rPr>
                <w:webHidden/>
              </w:rPr>
              <w:fldChar w:fldCharType="begin"/>
            </w:r>
            <w:r w:rsidR="008A62B6" w:rsidRPr="002F5B3C">
              <w:rPr>
                <w:webHidden/>
              </w:rPr>
              <w:instrText xml:space="preserve"> PAGEREF _Toc156990418 \h </w:instrText>
            </w:r>
            <w:r w:rsidR="008A62B6" w:rsidRPr="002F5B3C">
              <w:rPr>
                <w:webHidden/>
              </w:rPr>
            </w:r>
            <w:r w:rsidR="008A62B6" w:rsidRPr="002F5B3C">
              <w:rPr>
                <w:webHidden/>
              </w:rPr>
              <w:fldChar w:fldCharType="separate"/>
            </w:r>
            <w:r w:rsidR="00242A0F" w:rsidRPr="002F5B3C">
              <w:rPr>
                <w:webHidden/>
              </w:rPr>
              <w:t>10</w:t>
            </w:r>
            <w:r w:rsidR="008A62B6" w:rsidRPr="002F5B3C">
              <w:rPr>
                <w:webHidden/>
              </w:rPr>
              <w:fldChar w:fldCharType="end"/>
            </w:r>
          </w:hyperlink>
        </w:p>
        <w:p w14:paraId="1CAB79FB" w14:textId="020A4E82" w:rsidR="008A62B6" w:rsidRPr="002F5B3C" w:rsidRDefault="00B13DFB">
          <w:pPr>
            <w:pStyle w:val="Innehll1"/>
            <w:rPr>
              <w:rFonts w:eastAsiaTheme="minorEastAsia"/>
              <w:b w:val="0"/>
              <w:sz w:val="22"/>
              <w:szCs w:val="22"/>
            </w:rPr>
          </w:pPr>
          <w:hyperlink w:anchor="_Toc156990419" w:history="1">
            <w:r w:rsidR="008A62B6" w:rsidRPr="002F5B3C">
              <w:rPr>
                <w:rStyle w:val="Hyperlnk"/>
              </w:rPr>
              <w:t>Uppfyllande av rekommendationerna</w:t>
            </w:r>
            <w:r w:rsidR="008A62B6" w:rsidRPr="002F5B3C">
              <w:rPr>
                <w:webHidden/>
              </w:rPr>
              <w:tab/>
            </w:r>
            <w:r w:rsidR="00393962" w:rsidRPr="002F5B3C">
              <w:rPr>
                <w:webHidden/>
              </w:rPr>
              <w:t>…………………………</w:t>
            </w:r>
            <w:r w:rsidR="002F5B3C">
              <w:rPr>
                <w:webHidden/>
              </w:rPr>
              <w:t>…</w:t>
            </w:r>
            <w:r w:rsidR="00393962" w:rsidRPr="002F5B3C">
              <w:rPr>
                <w:webHidden/>
              </w:rPr>
              <w:t>……..</w:t>
            </w:r>
            <w:r w:rsidR="008A62B6" w:rsidRPr="002F5B3C">
              <w:rPr>
                <w:webHidden/>
              </w:rPr>
              <w:fldChar w:fldCharType="begin"/>
            </w:r>
            <w:r w:rsidR="008A62B6" w:rsidRPr="002F5B3C">
              <w:rPr>
                <w:webHidden/>
              </w:rPr>
              <w:instrText xml:space="preserve"> PAGEREF _Toc156990419 \h </w:instrText>
            </w:r>
            <w:r w:rsidR="008A62B6" w:rsidRPr="002F5B3C">
              <w:rPr>
                <w:webHidden/>
              </w:rPr>
            </w:r>
            <w:r w:rsidR="008A62B6" w:rsidRPr="002F5B3C">
              <w:rPr>
                <w:webHidden/>
              </w:rPr>
              <w:fldChar w:fldCharType="separate"/>
            </w:r>
            <w:r w:rsidR="00242A0F" w:rsidRPr="002F5B3C">
              <w:rPr>
                <w:webHidden/>
              </w:rPr>
              <w:t>1</w:t>
            </w:r>
            <w:r w:rsidR="008A62B6" w:rsidRPr="002F5B3C">
              <w:rPr>
                <w:webHidden/>
              </w:rPr>
              <w:fldChar w:fldCharType="end"/>
            </w:r>
          </w:hyperlink>
          <w:r w:rsidR="002F5B3C" w:rsidRPr="002F5B3C">
            <w:t>1</w:t>
          </w:r>
        </w:p>
        <w:p w14:paraId="79734B93" w14:textId="38078BDF" w:rsidR="008A62B6" w:rsidRPr="002F5B3C" w:rsidRDefault="00B13DFB">
          <w:pPr>
            <w:pStyle w:val="Innehll1"/>
            <w:rPr>
              <w:rFonts w:eastAsiaTheme="minorEastAsia"/>
              <w:b w:val="0"/>
              <w:sz w:val="22"/>
              <w:szCs w:val="22"/>
            </w:rPr>
          </w:pPr>
          <w:hyperlink w:anchor="_Toc156990420" w:history="1">
            <w:r w:rsidR="008A62B6" w:rsidRPr="002F5B3C">
              <w:rPr>
                <w:rStyle w:val="Hyperlnk"/>
              </w:rPr>
              <w:t>Slutsats och utveckling</w:t>
            </w:r>
            <w:r w:rsidR="008A62B6" w:rsidRPr="002F5B3C">
              <w:rPr>
                <w:webHidden/>
              </w:rPr>
              <w:tab/>
            </w:r>
            <w:r w:rsidR="00393962" w:rsidRPr="002F5B3C">
              <w:rPr>
                <w:webHidden/>
              </w:rPr>
              <w:t>……………………………………………</w:t>
            </w:r>
            <w:r w:rsidR="002F5B3C">
              <w:rPr>
                <w:webHidden/>
              </w:rPr>
              <w:t>...</w:t>
            </w:r>
            <w:r w:rsidR="00393962" w:rsidRPr="002F5B3C">
              <w:rPr>
                <w:webHidden/>
              </w:rPr>
              <w:t>……</w:t>
            </w:r>
            <w:r w:rsidR="008A62B6" w:rsidRPr="002F5B3C">
              <w:rPr>
                <w:webHidden/>
              </w:rPr>
              <w:fldChar w:fldCharType="begin"/>
            </w:r>
            <w:r w:rsidR="008A62B6" w:rsidRPr="002F5B3C">
              <w:rPr>
                <w:webHidden/>
              </w:rPr>
              <w:instrText xml:space="preserve"> PAGEREF _Toc156990420 \h </w:instrText>
            </w:r>
            <w:r w:rsidR="008A62B6" w:rsidRPr="002F5B3C">
              <w:rPr>
                <w:webHidden/>
              </w:rPr>
            </w:r>
            <w:r w:rsidR="008A62B6" w:rsidRPr="002F5B3C">
              <w:rPr>
                <w:webHidden/>
              </w:rPr>
              <w:fldChar w:fldCharType="separate"/>
            </w:r>
            <w:r w:rsidR="00242A0F" w:rsidRPr="002F5B3C">
              <w:rPr>
                <w:webHidden/>
              </w:rPr>
              <w:t>1</w:t>
            </w:r>
            <w:r w:rsidR="008A62B6" w:rsidRPr="002F5B3C">
              <w:rPr>
                <w:webHidden/>
              </w:rPr>
              <w:fldChar w:fldCharType="end"/>
            </w:r>
          </w:hyperlink>
          <w:r w:rsidR="002F5B3C" w:rsidRPr="002F5B3C">
            <w:t>2</w:t>
          </w:r>
        </w:p>
        <w:p w14:paraId="517CE5B8" w14:textId="5B51E46E" w:rsidR="008778D4" w:rsidRPr="00C5746D" w:rsidRDefault="008778D4">
          <w:pPr>
            <w:rPr>
              <w:rFonts w:ascii="Arial" w:hAnsi="Arial" w:cs="Arial"/>
              <w:sz w:val="28"/>
              <w:szCs w:val="28"/>
            </w:rPr>
          </w:pPr>
          <w:r w:rsidRPr="002F5B3C">
            <w:rPr>
              <w:rFonts w:ascii="Times New Roman" w:hAnsi="Times New Roman"/>
              <w:b/>
              <w:bCs/>
              <w:sz w:val="28"/>
              <w:szCs w:val="28"/>
            </w:rPr>
            <w:fldChar w:fldCharType="end"/>
          </w:r>
        </w:p>
      </w:sdtContent>
    </w:sdt>
    <w:bookmarkEnd w:id="7" w:displacedByCustomXml="prev"/>
    <w:sdt>
      <w:sdtPr>
        <w:rPr>
          <w:rFonts w:asciiTheme="minorHAnsi" w:eastAsia="Times New Roman" w:hAnsiTheme="minorHAnsi" w:cs="Times New Roman"/>
          <w:bCs w:val="0"/>
          <w:color w:val="auto"/>
          <w:sz w:val="22"/>
          <w:szCs w:val="20"/>
        </w:rPr>
        <w:id w:val="315231366"/>
        <w:docPartObj>
          <w:docPartGallery w:val="Table of Contents"/>
          <w:docPartUnique/>
        </w:docPartObj>
      </w:sdtPr>
      <w:sdtEndPr>
        <w:rPr>
          <w:rFonts w:ascii="Arial" w:hAnsi="Arial" w:cs="Arial"/>
          <w:b/>
          <w:sz w:val="28"/>
          <w:szCs w:val="28"/>
        </w:rPr>
      </w:sdtEndPr>
      <w:sdtContent>
        <w:p w14:paraId="5B3103E1" w14:textId="4903CAFB" w:rsidR="008A62B6" w:rsidRDefault="008A62B6" w:rsidP="008A62B6">
          <w:pPr>
            <w:pStyle w:val="Innehllsfrteckningsrubrik"/>
          </w:pPr>
        </w:p>
        <w:p w14:paraId="0DB2BAD5" w14:textId="403605C5" w:rsidR="00271218" w:rsidRDefault="00B13DFB" w:rsidP="00271218">
          <w:pPr>
            <w:rPr>
              <w:rFonts w:ascii="Arial" w:hAnsi="Arial" w:cs="Arial"/>
              <w:b/>
              <w:sz w:val="28"/>
              <w:szCs w:val="28"/>
            </w:rPr>
          </w:pPr>
        </w:p>
      </w:sdtContent>
    </w:sdt>
    <w:p w14:paraId="73D606EC" w14:textId="77777777" w:rsidR="00393962" w:rsidRDefault="00345075" w:rsidP="00393962">
      <w:pPr>
        <w:pStyle w:val="Innehllsfrteckningsrubrik"/>
        <w:rPr>
          <w:rFonts w:ascii="Arial" w:hAnsi="Arial" w:cs="Arial"/>
          <w:b/>
        </w:rPr>
      </w:pPr>
      <w:r w:rsidRPr="00C5746D">
        <w:rPr>
          <w:rFonts w:ascii="Arial" w:hAnsi="Arial" w:cs="Arial"/>
          <w:b/>
        </w:rPr>
        <w:br w:type="page"/>
      </w:r>
    </w:p>
    <w:p w14:paraId="10A85B2D" w14:textId="77777777" w:rsidR="00393962" w:rsidRDefault="00393962" w:rsidP="00157849">
      <w:pPr>
        <w:pStyle w:val="Rubrik1"/>
        <w:ind w:left="709" w:firstLine="709"/>
        <w:rPr>
          <w:rFonts w:ascii="Arial" w:hAnsi="Arial" w:cs="Arial"/>
          <w:b/>
        </w:rPr>
      </w:pPr>
      <w:bookmarkStart w:id="8" w:name="_Toc177805193"/>
      <w:bookmarkStart w:id="9" w:name="_Toc504298610"/>
      <w:bookmarkStart w:id="10" w:name="_Toc62111507"/>
      <w:bookmarkStart w:id="11" w:name="_Toc156990415"/>
    </w:p>
    <w:p w14:paraId="1A8B042D" w14:textId="4519FA69" w:rsidR="00C156EB" w:rsidRPr="003E7030" w:rsidRDefault="00FC217B" w:rsidP="00157849">
      <w:pPr>
        <w:pStyle w:val="Rubrik1"/>
        <w:ind w:left="709" w:firstLine="709"/>
        <w:rPr>
          <w:rFonts w:ascii="Arial" w:hAnsi="Arial" w:cs="Arial"/>
          <w:b/>
        </w:rPr>
      </w:pPr>
      <w:r w:rsidRPr="00C6705C">
        <w:rPr>
          <w:rFonts w:ascii="Arial" w:hAnsi="Arial" w:cs="Arial"/>
          <w:b/>
        </w:rPr>
        <w:t>Sammanfattning</w:t>
      </w:r>
      <w:bookmarkEnd w:id="8"/>
      <w:bookmarkEnd w:id="9"/>
      <w:bookmarkEnd w:id="10"/>
      <w:r w:rsidR="00CA4030" w:rsidRPr="00C6705C">
        <w:rPr>
          <w:rFonts w:ascii="Arial" w:hAnsi="Arial" w:cs="Arial"/>
          <w:b/>
        </w:rPr>
        <w:t xml:space="preserve"> av året</w:t>
      </w:r>
      <w:bookmarkEnd w:id="11"/>
    </w:p>
    <w:p w14:paraId="5AFB06AD" w14:textId="3AF89F32" w:rsidR="00CA4030" w:rsidRPr="00370686" w:rsidRDefault="00352E9F" w:rsidP="00370686">
      <w:pPr>
        <w:ind w:left="1418"/>
        <w:rPr>
          <w:rFonts w:ascii="Arial" w:hAnsi="Arial" w:cs="Arial"/>
          <w:sz w:val="24"/>
          <w:szCs w:val="24"/>
        </w:rPr>
      </w:pPr>
      <w:r w:rsidRPr="006A2587">
        <w:rPr>
          <w:rFonts w:ascii="Arial" w:hAnsi="Arial" w:cs="Arial"/>
          <w:sz w:val="24"/>
          <w:szCs w:val="24"/>
        </w:rPr>
        <w:t xml:space="preserve">Under året har </w:t>
      </w:r>
      <w:r w:rsidR="00D15D7A">
        <w:rPr>
          <w:rFonts w:ascii="Arial" w:hAnsi="Arial" w:cs="Arial"/>
          <w:sz w:val="24"/>
          <w:szCs w:val="24"/>
        </w:rPr>
        <w:t>några fler</w:t>
      </w:r>
      <w:r w:rsidR="009E026B" w:rsidRPr="006A2587">
        <w:rPr>
          <w:rFonts w:ascii="Arial" w:hAnsi="Arial" w:cs="Arial"/>
          <w:sz w:val="24"/>
          <w:szCs w:val="24"/>
        </w:rPr>
        <w:t xml:space="preserve"> nya </w:t>
      </w:r>
      <w:r w:rsidR="00D15D7A">
        <w:rPr>
          <w:rFonts w:ascii="Arial" w:hAnsi="Arial" w:cs="Arial"/>
          <w:sz w:val="24"/>
          <w:szCs w:val="24"/>
        </w:rPr>
        <w:t>ärenden</w:t>
      </w:r>
      <w:r w:rsidRPr="006A2587">
        <w:rPr>
          <w:rFonts w:ascii="Arial" w:hAnsi="Arial" w:cs="Arial"/>
          <w:sz w:val="24"/>
          <w:szCs w:val="24"/>
        </w:rPr>
        <w:t xml:space="preserve"> inkommit</w:t>
      </w:r>
      <w:r w:rsidR="00D15D7A">
        <w:rPr>
          <w:rFonts w:ascii="Arial" w:hAnsi="Arial" w:cs="Arial"/>
          <w:sz w:val="24"/>
          <w:szCs w:val="24"/>
        </w:rPr>
        <w:t xml:space="preserve"> än förra året. </w:t>
      </w:r>
      <w:r w:rsidRPr="006A2587">
        <w:rPr>
          <w:rFonts w:ascii="Arial" w:hAnsi="Arial" w:cs="Arial"/>
          <w:sz w:val="24"/>
          <w:szCs w:val="24"/>
        </w:rPr>
        <w:t xml:space="preserve">Enligt rekommendationerna, framtagna av Konsumentverket, skall vi </w:t>
      </w:r>
      <w:r w:rsidR="00C21942" w:rsidRPr="006A2587">
        <w:rPr>
          <w:rFonts w:ascii="Arial" w:hAnsi="Arial" w:cs="Arial"/>
          <w:sz w:val="24"/>
          <w:szCs w:val="24"/>
        </w:rPr>
        <w:t xml:space="preserve">kunna ge stöd utan oskäligt dröjsmål, inom 4 veckor. </w:t>
      </w:r>
      <w:r w:rsidR="00CA4030" w:rsidRPr="006A2587">
        <w:rPr>
          <w:rFonts w:ascii="Arial" w:hAnsi="Arial" w:cs="Arial"/>
          <w:sz w:val="24"/>
          <w:szCs w:val="24"/>
        </w:rPr>
        <w:t xml:space="preserve">Väntetiden har </w:t>
      </w:r>
      <w:r w:rsidR="00D0246C">
        <w:rPr>
          <w:rFonts w:ascii="Arial" w:hAnsi="Arial" w:cs="Arial"/>
          <w:sz w:val="24"/>
          <w:szCs w:val="24"/>
        </w:rPr>
        <w:t xml:space="preserve">ökat något men </w:t>
      </w:r>
      <w:r w:rsidR="00D15D7A">
        <w:rPr>
          <w:rFonts w:ascii="Arial" w:hAnsi="Arial" w:cs="Arial"/>
          <w:sz w:val="24"/>
          <w:szCs w:val="24"/>
        </w:rPr>
        <w:t xml:space="preserve">varierat </w:t>
      </w:r>
      <w:r w:rsidR="00C2487C">
        <w:rPr>
          <w:rFonts w:ascii="Arial" w:hAnsi="Arial" w:cs="Arial"/>
          <w:sz w:val="24"/>
          <w:szCs w:val="24"/>
        </w:rPr>
        <w:t xml:space="preserve">under året </w:t>
      </w:r>
      <w:r w:rsidR="00D15D7A">
        <w:rPr>
          <w:rFonts w:ascii="Arial" w:hAnsi="Arial" w:cs="Arial"/>
          <w:sz w:val="24"/>
          <w:szCs w:val="24"/>
        </w:rPr>
        <w:t xml:space="preserve">mellan </w:t>
      </w:r>
      <w:proofErr w:type="gramStart"/>
      <w:r w:rsidR="00D15D7A">
        <w:rPr>
          <w:rFonts w:ascii="Arial" w:hAnsi="Arial" w:cs="Arial"/>
          <w:sz w:val="24"/>
          <w:szCs w:val="24"/>
        </w:rPr>
        <w:t>1-10</w:t>
      </w:r>
      <w:proofErr w:type="gramEnd"/>
      <w:r w:rsidR="00D15D7A">
        <w:rPr>
          <w:rFonts w:ascii="Arial" w:hAnsi="Arial" w:cs="Arial"/>
          <w:sz w:val="24"/>
          <w:szCs w:val="24"/>
        </w:rPr>
        <w:t xml:space="preserve"> veckor i väntan på att få en inbokad tid.</w:t>
      </w:r>
      <w:r w:rsidR="00370686">
        <w:rPr>
          <w:rFonts w:ascii="Arial" w:hAnsi="Arial" w:cs="Arial"/>
          <w:sz w:val="24"/>
          <w:szCs w:val="24"/>
        </w:rPr>
        <w:t xml:space="preserve"> </w:t>
      </w:r>
      <w:r w:rsidR="00D15D7A">
        <w:rPr>
          <w:rFonts w:ascii="Arial" w:hAnsi="Arial" w:cs="Arial"/>
          <w:sz w:val="24"/>
          <w:szCs w:val="24"/>
        </w:rPr>
        <w:t>De uppsatta m</w:t>
      </w:r>
      <w:r w:rsidR="00CA4030" w:rsidRPr="006A2587">
        <w:rPr>
          <w:rFonts w:ascii="Arial" w:hAnsi="Arial" w:cs="Arial"/>
          <w:sz w:val="24"/>
          <w:szCs w:val="24"/>
        </w:rPr>
        <w:t>åle</w:t>
      </w:r>
      <w:r w:rsidR="00D15D7A">
        <w:rPr>
          <w:rFonts w:ascii="Arial" w:hAnsi="Arial" w:cs="Arial"/>
          <w:sz w:val="24"/>
          <w:szCs w:val="24"/>
        </w:rPr>
        <w:t>n</w:t>
      </w:r>
      <w:r w:rsidR="00CA4030" w:rsidRPr="006A2587">
        <w:rPr>
          <w:rFonts w:ascii="Arial" w:hAnsi="Arial" w:cs="Arial"/>
          <w:sz w:val="24"/>
          <w:szCs w:val="24"/>
        </w:rPr>
        <w:t xml:space="preserve"> för verksamheten har uppfyllts</w:t>
      </w:r>
      <w:r w:rsidR="005B019E">
        <w:rPr>
          <w:rFonts w:ascii="Arial" w:hAnsi="Arial" w:cs="Arial"/>
          <w:sz w:val="24"/>
          <w:szCs w:val="24"/>
        </w:rPr>
        <w:t>.</w:t>
      </w:r>
    </w:p>
    <w:p w14:paraId="66EBC118" w14:textId="4FE0F69B" w:rsidR="00FC217B" w:rsidRPr="00C6705C" w:rsidRDefault="00FC217B" w:rsidP="00157849">
      <w:pPr>
        <w:pStyle w:val="Rubrik1"/>
        <w:ind w:left="709" w:firstLine="709"/>
        <w:rPr>
          <w:rFonts w:ascii="Arial" w:hAnsi="Arial" w:cs="Arial"/>
          <w:b/>
        </w:rPr>
      </w:pPr>
      <w:bookmarkStart w:id="12" w:name="_Toc62111508"/>
      <w:bookmarkStart w:id="13" w:name="_Toc156990416"/>
      <w:r w:rsidRPr="00C6705C">
        <w:rPr>
          <w:rFonts w:ascii="Arial" w:hAnsi="Arial" w:cs="Arial"/>
          <w:b/>
        </w:rPr>
        <w:t>B</w:t>
      </w:r>
      <w:bookmarkEnd w:id="12"/>
      <w:r w:rsidR="00817A0E" w:rsidRPr="00C6705C">
        <w:rPr>
          <w:rFonts w:ascii="Arial" w:hAnsi="Arial" w:cs="Arial"/>
          <w:b/>
        </w:rPr>
        <w:t>akgrund och mål</w:t>
      </w:r>
      <w:bookmarkEnd w:id="13"/>
    </w:p>
    <w:p w14:paraId="07294EC9" w14:textId="77777777" w:rsidR="00CA06FD" w:rsidRPr="006A2587" w:rsidRDefault="00CA06FD" w:rsidP="00CA06FD">
      <w:pPr>
        <w:ind w:left="1418"/>
        <w:rPr>
          <w:rFonts w:ascii="Arial" w:hAnsi="Arial" w:cs="Arial"/>
          <w:sz w:val="24"/>
          <w:szCs w:val="24"/>
        </w:rPr>
      </w:pPr>
      <w:r w:rsidRPr="006A2587">
        <w:rPr>
          <w:rFonts w:ascii="Arial" w:hAnsi="Arial" w:cs="Arial"/>
          <w:sz w:val="24"/>
          <w:szCs w:val="24"/>
        </w:rPr>
        <w:t xml:space="preserve">Kommunen har enligt 5 kap 12 § socialtjänstlagen en skyldighet att lämna budget- och skuldrådgivning till skuldsatta personer. Budget- och skuldrådgivningen har en viktig roll att bidra till att förebygga skuldproblem och hjälpa skuldsatta personer att finna en lösning på sin situation. Att ha ekonomiska problem medför psykiska påfrestningar som kan leda till ohälsa och skapar kostnader för samhället. </w:t>
      </w:r>
    </w:p>
    <w:p w14:paraId="6099881D" w14:textId="77777777" w:rsidR="00CA4030" w:rsidRPr="006A2587" w:rsidRDefault="00CA4030" w:rsidP="00FC217B">
      <w:pPr>
        <w:ind w:left="1418"/>
        <w:rPr>
          <w:rFonts w:ascii="Arial" w:hAnsi="Arial" w:cs="Arial"/>
          <w:sz w:val="24"/>
          <w:szCs w:val="24"/>
        </w:rPr>
      </w:pPr>
    </w:p>
    <w:p w14:paraId="36D2188F" w14:textId="2B10DF8D" w:rsidR="007C1AD7" w:rsidRPr="006A2587" w:rsidRDefault="007C1AD7" w:rsidP="007C1AD7">
      <w:pPr>
        <w:ind w:left="1418"/>
        <w:rPr>
          <w:rFonts w:ascii="Arial" w:hAnsi="Arial" w:cs="Arial"/>
          <w:sz w:val="24"/>
          <w:szCs w:val="24"/>
        </w:rPr>
      </w:pPr>
      <w:r w:rsidRPr="006A2587">
        <w:rPr>
          <w:rFonts w:ascii="Arial" w:hAnsi="Arial" w:cs="Arial"/>
          <w:sz w:val="24"/>
          <w:szCs w:val="24"/>
        </w:rPr>
        <w:t xml:space="preserve">Med budget- och skuldrådgivning avses att invånarna ska ha tillgång till kvalificerad rådgivningsverksamhet. Skyldigheten </w:t>
      </w:r>
      <w:r w:rsidRPr="004A73A9">
        <w:rPr>
          <w:rFonts w:ascii="Arial" w:hAnsi="Arial" w:cs="Arial"/>
          <w:sz w:val="24"/>
          <w:szCs w:val="24"/>
        </w:rPr>
        <w:t xml:space="preserve">gäller även </w:t>
      </w:r>
      <w:r w:rsidRPr="006A2587">
        <w:rPr>
          <w:rFonts w:ascii="Arial" w:hAnsi="Arial" w:cs="Arial"/>
          <w:sz w:val="24"/>
          <w:szCs w:val="24"/>
        </w:rPr>
        <w:t>om den skuldsatte är föremål för ett pågående förfarande om skuldsanering eller F-skuldsanering. Under ett skuldsanerings</w:t>
      </w:r>
      <w:r w:rsidR="00CB0645">
        <w:rPr>
          <w:rFonts w:ascii="Arial" w:hAnsi="Arial" w:cs="Arial"/>
          <w:sz w:val="24"/>
          <w:szCs w:val="24"/>
        </w:rPr>
        <w:t>-</w:t>
      </w:r>
      <w:r w:rsidRPr="006A2587">
        <w:rPr>
          <w:rFonts w:ascii="Arial" w:hAnsi="Arial" w:cs="Arial"/>
          <w:sz w:val="24"/>
          <w:szCs w:val="24"/>
        </w:rPr>
        <w:t xml:space="preserve">förfarande och till dess att en skuldsanering är avslutad bör budget- och skuldrådgivarna vara aktiva i sin kontakt med gäldenären. </w:t>
      </w:r>
    </w:p>
    <w:p w14:paraId="1A5D2B00" w14:textId="77777777" w:rsidR="007C1AD7" w:rsidRPr="006A2587" w:rsidRDefault="007C1AD7" w:rsidP="007C1AD7">
      <w:pPr>
        <w:ind w:left="1418"/>
        <w:rPr>
          <w:rFonts w:ascii="Arial" w:hAnsi="Arial" w:cs="Arial"/>
          <w:sz w:val="24"/>
          <w:szCs w:val="24"/>
        </w:rPr>
      </w:pPr>
    </w:p>
    <w:p w14:paraId="16B79CCD" w14:textId="5E88A298" w:rsidR="007C1AD7" w:rsidRPr="006A2587" w:rsidRDefault="007C1AD7" w:rsidP="007C1AD7">
      <w:pPr>
        <w:ind w:left="1418"/>
        <w:rPr>
          <w:rFonts w:ascii="Arial" w:hAnsi="Arial" w:cs="Arial"/>
          <w:sz w:val="24"/>
          <w:szCs w:val="24"/>
        </w:rPr>
      </w:pPr>
      <w:r w:rsidRPr="006A2587">
        <w:rPr>
          <w:rFonts w:ascii="Arial" w:hAnsi="Arial" w:cs="Arial"/>
          <w:sz w:val="24"/>
          <w:szCs w:val="24"/>
        </w:rPr>
        <w:t xml:space="preserve">Rådgivningen anpassas efter den sökandes behov och kan bestå av allt från telefonsamtal med råd och stöd i ekonomiska frågor till kontakter som sträcker sig över en lång period. I de flesta ärenden handlar det om att slutligen hitta långsiktiga lösningar på ekonomiska problem. Lösningarna kan vara av många olika slag alltifrån budgetrådgivning till mer omfattande frivilliga uppgörelser och skuldsanering. </w:t>
      </w:r>
    </w:p>
    <w:p w14:paraId="04216C3D" w14:textId="30B6131A" w:rsidR="00FC217B" w:rsidRPr="006A2587" w:rsidRDefault="00FC217B" w:rsidP="00FC217B">
      <w:pPr>
        <w:ind w:left="1418"/>
        <w:rPr>
          <w:rFonts w:ascii="Arial" w:hAnsi="Arial" w:cs="Arial"/>
          <w:sz w:val="24"/>
          <w:szCs w:val="24"/>
        </w:rPr>
      </w:pPr>
    </w:p>
    <w:p w14:paraId="0A29D867" w14:textId="77777777" w:rsidR="00CC6411" w:rsidRDefault="00FC217B" w:rsidP="00257CB6">
      <w:pPr>
        <w:ind w:left="1417"/>
        <w:rPr>
          <w:rFonts w:ascii="Arial" w:hAnsi="Arial" w:cs="Arial"/>
          <w:sz w:val="24"/>
          <w:szCs w:val="24"/>
        </w:rPr>
      </w:pPr>
      <w:r w:rsidRPr="006A2587">
        <w:rPr>
          <w:rFonts w:ascii="Arial" w:hAnsi="Arial" w:cs="Arial"/>
          <w:sz w:val="24"/>
          <w:szCs w:val="24"/>
        </w:rPr>
        <w:t>Målet för verksamheten är att ge människor stöd att hitta lösningar på sina ekonomiska problem både i ett kort- men främst långsiktigt perspektiv. För att dessa lösningar ska fungera är det viktigt med en helhetsbild, att kunna reda olika slags problem och förstå hur olika problem påverkar varandra.</w:t>
      </w:r>
      <w:r w:rsidR="00CC6411" w:rsidRPr="00CC6411">
        <w:rPr>
          <w:rFonts w:ascii="Arial" w:hAnsi="Arial" w:cs="Arial"/>
          <w:sz w:val="24"/>
          <w:szCs w:val="24"/>
        </w:rPr>
        <w:t xml:space="preserve"> </w:t>
      </w:r>
      <w:r w:rsidR="00CC6411" w:rsidRPr="00AC37C2">
        <w:rPr>
          <w:rFonts w:ascii="Arial" w:hAnsi="Arial" w:cs="Arial"/>
          <w:sz w:val="24"/>
          <w:szCs w:val="24"/>
        </w:rPr>
        <w:t xml:space="preserve">Det som avgör budget- och skuldrådgivarens arbetsinsats är ofta den rådsökandes behov och förmåga att själv ta itu med problemen. </w:t>
      </w:r>
      <w:r w:rsidR="002C7FBF" w:rsidRPr="006A2587">
        <w:rPr>
          <w:rFonts w:ascii="Arial" w:hAnsi="Arial" w:cs="Arial"/>
          <w:sz w:val="24"/>
          <w:szCs w:val="24"/>
        </w:rPr>
        <w:t xml:space="preserve">Målet för verksamheten är </w:t>
      </w:r>
    </w:p>
    <w:p w14:paraId="275EC508" w14:textId="77777777" w:rsidR="00CC6411" w:rsidRDefault="00CC6411" w:rsidP="00257CB6">
      <w:pPr>
        <w:ind w:left="1417"/>
        <w:rPr>
          <w:rFonts w:ascii="Arial" w:hAnsi="Arial" w:cs="Arial"/>
          <w:sz w:val="24"/>
          <w:szCs w:val="24"/>
        </w:rPr>
      </w:pPr>
    </w:p>
    <w:p w14:paraId="5D8A17BA" w14:textId="77777777" w:rsidR="00CC6411" w:rsidRDefault="00CC6411" w:rsidP="00257CB6">
      <w:pPr>
        <w:ind w:left="1417"/>
        <w:rPr>
          <w:rFonts w:ascii="Arial" w:hAnsi="Arial" w:cs="Arial"/>
          <w:sz w:val="24"/>
          <w:szCs w:val="24"/>
        </w:rPr>
      </w:pPr>
    </w:p>
    <w:p w14:paraId="285F36E9" w14:textId="77777777" w:rsidR="00C2487C" w:rsidRDefault="00C2487C" w:rsidP="00257CB6">
      <w:pPr>
        <w:ind w:left="1417"/>
        <w:rPr>
          <w:rFonts w:ascii="Arial" w:hAnsi="Arial" w:cs="Arial"/>
          <w:sz w:val="24"/>
          <w:szCs w:val="24"/>
        </w:rPr>
      </w:pPr>
    </w:p>
    <w:p w14:paraId="1B734ECF" w14:textId="77777777" w:rsidR="00C5746D" w:rsidRDefault="00C5746D" w:rsidP="00257CB6">
      <w:pPr>
        <w:ind w:left="1417"/>
        <w:rPr>
          <w:rFonts w:ascii="Arial" w:hAnsi="Arial" w:cs="Arial"/>
          <w:sz w:val="24"/>
          <w:szCs w:val="24"/>
        </w:rPr>
      </w:pPr>
    </w:p>
    <w:p w14:paraId="5A8A7115" w14:textId="77777777" w:rsidR="00C5746D" w:rsidRDefault="00C5746D" w:rsidP="00257CB6">
      <w:pPr>
        <w:ind w:left="1417"/>
        <w:rPr>
          <w:rFonts w:ascii="Arial" w:hAnsi="Arial" w:cs="Arial"/>
          <w:sz w:val="24"/>
          <w:szCs w:val="24"/>
        </w:rPr>
      </w:pPr>
    </w:p>
    <w:p w14:paraId="6E188489" w14:textId="77777777" w:rsidR="00C5746D" w:rsidRDefault="00C5746D" w:rsidP="00257CB6">
      <w:pPr>
        <w:ind w:left="1417"/>
        <w:rPr>
          <w:rFonts w:ascii="Arial" w:hAnsi="Arial" w:cs="Arial"/>
          <w:sz w:val="24"/>
          <w:szCs w:val="24"/>
        </w:rPr>
      </w:pPr>
    </w:p>
    <w:p w14:paraId="0049718F" w14:textId="77777777" w:rsidR="00626A53" w:rsidRDefault="00626A53" w:rsidP="00257CB6">
      <w:pPr>
        <w:ind w:left="1417"/>
        <w:rPr>
          <w:rFonts w:ascii="Arial" w:hAnsi="Arial" w:cs="Arial"/>
          <w:sz w:val="24"/>
          <w:szCs w:val="24"/>
        </w:rPr>
      </w:pPr>
    </w:p>
    <w:p w14:paraId="45CA05CB" w14:textId="77777777" w:rsidR="002B7BB6" w:rsidRDefault="002B7BB6" w:rsidP="00257CB6">
      <w:pPr>
        <w:ind w:left="1417"/>
        <w:rPr>
          <w:rFonts w:ascii="Arial" w:hAnsi="Arial" w:cs="Arial"/>
          <w:sz w:val="24"/>
          <w:szCs w:val="24"/>
        </w:rPr>
      </w:pPr>
    </w:p>
    <w:p w14:paraId="2A95B8CD" w14:textId="7370B483" w:rsidR="002C7FBF" w:rsidRPr="006A2587" w:rsidRDefault="002C7FBF" w:rsidP="00257CB6">
      <w:pPr>
        <w:ind w:left="1417"/>
        <w:rPr>
          <w:rFonts w:ascii="Arial" w:hAnsi="Arial" w:cs="Arial"/>
          <w:sz w:val="24"/>
          <w:szCs w:val="24"/>
        </w:rPr>
      </w:pPr>
      <w:r w:rsidRPr="006A2587">
        <w:rPr>
          <w:rFonts w:ascii="Arial" w:hAnsi="Arial" w:cs="Arial"/>
          <w:sz w:val="24"/>
          <w:szCs w:val="24"/>
        </w:rPr>
        <w:t>också att öka kännedomen om budget- och skuldrådgivningen bland kommuninvånare och andra yrkesgrupper.</w:t>
      </w:r>
      <w:r w:rsidR="00AA2B15" w:rsidRPr="006A2587">
        <w:rPr>
          <w:rFonts w:ascii="Arial" w:hAnsi="Arial" w:cs="Arial"/>
          <w:sz w:val="24"/>
          <w:szCs w:val="24"/>
        </w:rPr>
        <w:t xml:space="preserve"> </w:t>
      </w:r>
      <w:r w:rsidR="00CC6668" w:rsidRPr="006A2587">
        <w:rPr>
          <w:rFonts w:ascii="Arial" w:hAnsi="Arial" w:cs="Arial"/>
          <w:sz w:val="24"/>
          <w:szCs w:val="24"/>
        </w:rPr>
        <w:t xml:space="preserve"> </w:t>
      </w:r>
    </w:p>
    <w:p w14:paraId="1654AB3D" w14:textId="77777777" w:rsidR="00CA06FD" w:rsidRPr="0050728A" w:rsidRDefault="00CA06FD" w:rsidP="00CA06FD">
      <w:pPr>
        <w:ind w:left="1418"/>
        <w:rPr>
          <w:rFonts w:ascii="Arial" w:hAnsi="Arial" w:cs="Arial"/>
        </w:rPr>
      </w:pPr>
    </w:p>
    <w:p w14:paraId="74B94977" w14:textId="6AD89ADF" w:rsidR="00CA06FD" w:rsidRPr="00AC37C2" w:rsidRDefault="00CA06FD" w:rsidP="00CA06FD">
      <w:pPr>
        <w:ind w:left="1418"/>
        <w:rPr>
          <w:rFonts w:ascii="Arial" w:hAnsi="Arial" w:cs="Arial"/>
          <w:sz w:val="24"/>
          <w:szCs w:val="24"/>
        </w:rPr>
      </w:pPr>
      <w:r w:rsidRPr="00AC37C2">
        <w:rPr>
          <w:rFonts w:ascii="Arial" w:hAnsi="Arial" w:cs="Arial"/>
          <w:sz w:val="24"/>
          <w:szCs w:val="24"/>
        </w:rPr>
        <w:t>Att vara svårt skuldsatt begränsar livsmöjligheterna och kan skapa utanförskap. Rådgivningen syftar till ekonomisk rehabilitering och till att förebygga ekonomiska problem i hushållen framöver.</w:t>
      </w:r>
      <w:r w:rsidR="00257CB6">
        <w:rPr>
          <w:rFonts w:ascii="Arial" w:hAnsi="Arial" w:cs="Arial"/>
          <w:sz w:val="24"/>
          <w:szCs w:val="24"/>
        </w:rPr>
        <w:t xml:space="preserve"> Ibland behöver rådgivaren hänvisa personer till andra samhällsresurser t ex Öppenvård inom Psykiatrin.</w:t>
      </w:r>
    </w:p>
    <w:p w14:paraId="1F63AA60" w14:textId="77777777" w:rsidR="00CA06FD" w:rsidRPr="00AC37C2" w:rsidRDefault="00CA06FD" w:rsidP="00670C12">
      <w:pPr>
        <w:ind w:left="0"/>
        <w:rPr>
          <w:rFonts w:ascii="Arial" w:hAnsi="Arial" w:cs="Arial"/>
          <w:sz w:val="24"/>
          <w:szCs w:val="24"/>
        </w:rPr>
      </w:pPr>
    </w:p>
    <w:p w14:paraId="582A0156" w14:textId="03531AE1" w:rsidR="00FC217B" w:rsidRDefault="00FC217B" w:rsidP="00FC217B">
      <w:pPr>
        <w:ind w:left="1417"/>
        <w:rPr>
          <w:rFonts w:ascii="Arial" w:hAnsi="Arial" w:cs="Arial"/>
          <w:sz w:val="24"/>
          <w:szCs w:val="24"/>
        </w:rPr>
      </w:pPr>
      <w:r w:rsidRPr="00AC37C2">
        <w:rPr>
          <w:rFonts w:ascii="Arial" w:hAnsi="Arial" w:cs="Arial"/>
          <w:sz w:val="24"/>
          <w:szCs w:val="24"/>
        </w:rPr>
        <w:t>De positiva konsekvenserna med att erbju</w:t>
      </w:r>
      <w:r w:rsidR="008A2073" w:rsidRPr="00AC37C2">
        <w:rPr>
          <w:rFonts w:ascii="Arial" w:hAnsi="Arial" w:cs="Arial"/>
          <w:sz w:val="24"/>
          <w:szCs w:val="24"/>
        </w:rPr>
        <w:t>da budget- och skuldrådgivning medför</w:t>
      </w:r>
      <w:r w:rsidR="00950BAC" w:rsidRPr="00AC37C2">
        <w:rPr>
          <w:rFonts w:ascii="Arial" w:hAnsi="Arial" w:cs="Arial"/>
          <w:sz w:val="24"/>
          <w:szCs w:val="24"/>
        </w:rPr>
        <w:t xml:space="preserve"> påvisbara </w:t>
      </w:r>
      <w:r w:rsidRPr="00AC37C2">
        <w:rPr>
          <w:rFonts w:ascii="Arial" w:hAnsi="Arial" w:cs="Arial"/>
          <w:sz w:val="24"/>
          <w:szCs w:val="24"/>
        </w:rPr>
        <w:t xml:space="preserve">vinster för kommunen, t.ex. att försörjningsstödet </w:t>
      </w:r>
      <w:r w:rsidR="00950BAC" w:rsidRPr="00AC37C2">
        <w:rPr>
          <w:rFonts w:ascii="Arial" w:hAnsi="Arial" w:cs="Arial"/>
          <w:sz w:val="24"/>
          <w:szCs w:val="24"/>
        </w:rPr>
        <w:t>kan minska</w:t>
      </w:r>
      <w:r w:rsidR="00D71967" w:rsidRPr="00AC37C2">
        <w:rPr>
          <w:rFonts w:ascii="Arial" w:hAnsi="Arial" w:cs="Arial"/>
          <w:sz w:val="24"/>
          <w:szCs w:val="24"/>
        </w:rPr>
        <w:t xml:space="preserve"> och genom att den enskilde</w:t>
      </w:r>
      <w:r w:rsidR="00950BAC" w:rsidRPr="00AC37C2">
        <w:rPr>
          <w:rFonts w:ascii="Arial" w:hAnsi="Arial" w:cs="Arial"/>
          <w:sz w:val="24"/>
          <w:szCs w:val="24"/>
        </w:rPr>
        <w:t xml:space="preserve"> blir motiverad att få</w:t>
      </w:r>
      <w:r w:rsidRPr="00AC37C2">
        <w:rPr>
          <w:rFonts w:ascii="Arial" w:hAnsi="Arial" w:cs="Arial"/>
          <w:sz w:val="24"/>
          <w:szCs w:val="24"/>
        </w:rPr>
        <w:t xml:space="preserve"> egen försörjning. Ytterligare e</w:t>
      </w:r>
      <w:r w:rsidR="00D71967" w:rsidRPr="00AC37C2">
        <w:rPr>
          <w:rFonts w:ascii="Arial" w:hAnsi="Arial" w:cs="Arial"/>
          <w:sz w:val="24"/>
          <w:szCs w:val="24"/>
        </w:rPr>
        <w:t>n vinst är att den enskilde personen</w:t>
      </w:r>
      <w:r w:rsidR="00950BAC" w:rsidRPr="00AC37C2">
        <w:rPr>
          <w:rFonts w:ascii="Arial" w:hAnsi="Arial" w:cs="Arial"/>
          <w:sz w:val="24"/>
          <w:szCs w:val="24"/>
        </w:rPr>
        <w:t xml:space="preserve"> dessutom</w:t>
      </w:r>
      <w:r w:rsidRPr="00AC37C2">
        <w:rPr>
          <w:rFonts w:ascii="Arial" w:hAnsi="Arial" w:cs="Arial"/>
          <w:sz w:val="24"/>
          <w:szCs w:val="24"/>
        </w:rPr>
        <w:t xml:space="preserve"> kan bidra till samhällsekonomin. </w:t>
      </w:r>
    </w:p>
    <w:p w14:paraId="263AEC6D" w14:textId="77777777" w:rsidR="00257CB6" w:rsidRPr="00AC37C2" w:rsidRDefault="00257CB6" w:rsidP="00FC217B">
      <w:pPr>
        <w:ind w:left="1417"/>
        <w:rPr>
          <w:rFonts w:ascii="Arial" w:hAnsi="Arial" w:cs="Arial"/>
          <w:sz w:val="24"/>
          <w:szCs w:val="24"/>
        </w:rPr>
      </w:pPr>
    </w:p>
    <w:p w14:paraId="5E82289E" w14:textId="15BD35FB" w:rsidR="00FC217B" w:rsidRPr="00AC37C2" w:rsidRDefault="00FC217B" w:rsidP="00CA06FD">
      <w:pPr>
        <w:ind w:left="1417"/>
        <w:rPr>
          <w:rFonts w:ascii="Arial" w:hAnsi="Arial" w:cs="Arial"/>
          <w:sz w:val="24"/>
          <w:szCs w:val="24"/>
        </w:rPr>
      </w:pPr>
      <w:r w:rsidRPr="00AC37C2">
        <w:rPr>
          <w:rFonts w:ascii="Arial" w:hAnsi="Arial" w:cs="Arial"/>
          <w:sz w:val="24"/>
          <w:szCs w:val="24"/>
        </w:rPr>
        <w:t xml:space="preserve">Faktorer som budget- och skuldrådgivaren bedömer som särskilt viktiga när det gäller möjlighet till en framtida skuldfrihet för den rådsökande är t ex att han eller hon är motiverad till förändring och är redo att anpassa sig till de krav som </w:t>
      </w:r>
      <w:r w:rsidR="00CA06FD" w:rsidRPr="00AC37C2">
        <w:rPr>
          <w:rFonts w:ascii="Arial" w:hAnsi="Arial" w:cs="Arial"/>
          <w:sz w:val="24"/>
          <w:szCs w:val="24"/>
        </w:rPr>
        <w:t>l</w:t>
      </w:r>
      <w:r w:rsidRPr="00AC37C2">
        <w:rPr>
          <w:rFonts w:ascii="Arial" w:hAnsi="Arial" w:cs="Arial"/>
          <w:sz w:val="24"/>
          <w:szCs w:val="24"/>
        </w:rPr>
        <w:t xml:space="preserve">agstiftningen ställer. Det kan gälla t ex att inte ta några </w:t>
      </w:r>
      <w:r w:rsidR="00BC7E4B" w:rsidRPr="00AC37C2">
        <w:rPr>
          <w:rFonts w:ascii="Arial" w:hAnsi="Arial" w:cs="Arial"/>
          <w:sz w:val="24"/>
          <w:szCs w:val="24"/>
        </w:rPr>
        <w:t>nya krediter,</w:t>
      </w:r>
      <w:r w:rsidRPr="00AC37C2">
        <w:rPr>
          <w:rFonts w:ascii="Arial" w:hAnsi="Arial" w:cs="Arial"/>
          <w:sz w:val="24"/>
          <w:szCs w:val="24"/>
        </w:rPr>
        <w:t xml:space="preserve"> byta till en bil</w:t>
      </w:r>
      <w:r w:rsidR="00BC7E4B" w:rsidRPr="00AC37C2">
        <w:rPr>
          <w:rFonts w:ascii="Arial" w:hAnsi="Arial" w:cs="Arial"/>
          <w:sz w:val="24"/>
          <w:szCs w:val="24"/>
        </w:rPr>
        <w:t>ligare bostad om det är möjligt eller att reda ut gamla skönstaxeringar.</w:t>
      </w:r>
    </w:p>
    <w:p w14:paraId="425D1036" w14:textId="77777777" w:rsidR="00FC217B" w:rsidRPr="00AC37C2" w:rsidRDefault="00FC217B" w:rsidP="00FC217B">
      <w:pPr>
        <w:ind w:left="1417"/>
        <w:rPr>
          <w:rFonts w:ascii="Arial" w:hAnsi="Arial" w:cs="Arial"/>
          <w:sz w:val="24"/>
          <w:szCs w:val="24"/>
        </w:rPr>
      </w:pPr>
    </w:p>
    <w:p w14:paraId="6C0D426D" w14:textId="3D8CDE67" w:rsidR="00FC217B" w:rsidRPr="00AC37C2" w:rsidRDefault="00FC217B" w:rsidP="00257CB6">
      <w:pPr>
        <w:pStyle w:val="Brdtext"/>
        <w:ind w:left="1417"/>
        <w:rPr>
          <w:rFonts w:ascii="Arial" w:hAnsi="Arial" w:cs="Arial"/>
          <w:sz w:val="24"/>
          <w:szCs w:val="24"/>
        </w:rPr>
      </w:pPr>
      <w:r w:rsidRPr="00AC37C2">
        <w:rPr>
          <w:rFonts w:ascii="Arial" w:hAnsi="Arial" w:cs="Arial"/>
          <w:sz w:val="24"/>
          <w:szCs w:val="24"/>
        </w:rPr>
        <w:t xml:space="preserve">Många skuldsatta är i stort behov av stöd under såväl den utredande processen som under och efter själva skuldsaneringen och det är då betydelsefullt att personen har ett fungerande nätverk omkring sig. Arbetet består till stor del av motiverande och stöttande samtal med de sökande som många gånger är både uppgivna och stressade. Ur ett folkhälsoperspektiv bedöms detta vara viktigt då ekonomisk stress är en faktor som kan påverka hälsan negativt. </w:t>
      </w:r>
    </w:p>
    <w:p w14:paraId="53BA3A4B" w14:textId="41456B8D" w:rsidR="00E723FD" w:rsidRPr="00AC37C2" w:rsidRDefault="00E723FD" w:rsidP="00FC217B">
      <w:pPr>
        <w:pStyle w:val="Brdtext"/>
        <w:ind w:left="1417"/>
        <w:rPr>
          <w:rFonts w:ascii="Arial" w:hAnsi="Arial" w:cs="Arial"/>
          <w:sz w:val="24"/>
          <w:szCs w:val="24"/>
        </w:rPr>
      </w:pPr>
    </w:p>
    <w:p w14:paraId="42AF1B8D" w14:textId="7C36D642" w:rsidR="00813C98" w:rsidRPr="00AC37C2" w:rsidRDefault="00813C98" w:rsidP="00813C98">
      <w:pPr>
        <w:pStyle w:val="Brdtext"/>
        <w:ind w:left="1417"/>
        <w:rPr>
          <w:rFonts w:ascii="Arial" w:hAnsi="Arial" w:cs="Arial"/>
          <w:sz w:val="24"/>
          <w:szCs w:val="24"/>
        </w:rPr>
      </w:pPr>
      <w:r w:rsidRPr="00AC37C2">
        <w:rPr>
          <w:rFonts w:ascii="Arial" w:hAnsi="Arial" w:cs="Arial"/>
          <w:sz w:val="24"/>
          <w:szCs w:val="24"/>
        </w:rPr>
        <w:t>Konsumentverket tillhandahåller rekommendationer för budget- och skuldrådgivningen som är framtagna på uppdrag av regeringen. Tillsynsmyndighet är Inspektionen för vård och omsorg (IVO).</w:t>
      </w:r>
    </w:p>
    <w:p w14:paraId="5EC6AA92" w14:textId="77777777" w:rsidR="00813C98" w:rsidRPr="00AC37C2" w:rsidRDefault="00813C98" w:rsidP="00813C98">
      <w:pPr>
        <w:pStyle w:val="Brdtext"/>
        <w:ind w:left="1417"/>
        <w:rPr>
          <w:rFonts w:ascii="Arial" w:hAnsi="Arial" w:cs="Arial"/>
          <w:sz w:val="24"/>
          <w:szCs w:val="24"/>
        </w:rPr>
      </w:pPr>
    </w:p>
    <w:p w14:paraId="4B06EF29" w14:textId="3931EFD4" w:rsidR="00813C98" w:rsidRPr="00AC37C2" w:rsidRDefault="00813C98" w:rsidP="00813C98">
      <w:pPr>
        <w:pStyle w:val="Brdtext"/>
        <w:ind w:left="1417"/>
        <w:rPr>
          <w:rFonts w:ascii="Arial" w:hAnsi="Arial" w:cs="Arial"/>
          <w:sz w:val="24"/>
          <w:szCs w:val="24"/>
        </w:rPr>
      </w:pPr>
      <w:r w:rsidRPr="00AC37C2">
        <w:rPr>
          <w:rFonts w:ascii="Arial" w:hAnsi="Arial" w:cs="Arial"/>
          <w:sz w:val="24"/>
          <w:szCs w:val="24"/>
        </w:rPr>
        <w:t>Mål inför 202</w:t>
      </w:r>
      <w:r w:rsidR="0005381A">
        <w:rPr>
          <w:rFonts w:ascii="Arial" w:hAnsi="Arial" w:cs="Arial"/>
          <w:sz w:val="24"/>
          <w:szCs w:val="24"/>
        </w:rPr>
        <w:t>4</w:t>
      </w:r>
      <w:r w:rsidRPr="00AC37C2">
        <w:rPr>
          <w:rFonts w:ascii="Arial" w:hAnsi="Arial" w:cs="Arial"/>
          <w:sz w:val="24"/>
          <w:szCs w:val="24"/>
        </w:rPr>
        <w:t xml:space="preserve">: </w:t>
      </w:r>
    </w:p>
    <w:p w14:paraId="6411C6A4" w14:textId="77777777" w:rsidR="00813C98" w:rsidRPr="00AC37C2" w:rsidRDefault="00813C98" w:rsidP="00813C98">
      <w:pPr>
        <w:pStyle w:val="Brdtext"/>
        <w:ind w:left="1417"/>
        <w:rPr>
          <w:rFonts w:ascii="Arial" w:hAnsi="Arial" w:cs="Arial"/>
          <w:sz w:val="24"/>
          <w:szCs w:val="24"/>
        </w:rPr>
      </w:pPr>
    </w:p>
    <w:p w14:paraId="18FE7E1D" w14:textId="1A54E901" w:rsidR="00813C98" w:rsidRPr="00AC37C2" w:rsidRDefault="00813C98" w:rsidP="00813C98">
      <w:pPr>
        <w:pStyle w:val="Brdtext"/>
        <w:numPr>
          <w:ilvl w:val="0"/>
          <w:numId w:val="1"/>
        </w:numPr>
        <w:rPr>
          <w:rFonts w:ascii="Arial" w:hAnsi="Arial" w:cs="Arial"/>
          <w:sz w:val="24"/>
          <w:szCs w:val="24"/>
        </w:rPr>
      </w:pPr>
      <w:r w:rsidRPr="00AC37C2">
        <w:rPr>
          <w:rFonts w:ascii="Arial" w:hAnsi="Arial" w:cs="Arial"/>
          <w:sz w:val="24"/>
          <w:szCs w:val="24"/>
        </w:rPr>
        <w:t xml:space="preserve">Genomföra </w:t>
      </w:r>
      <w:r w:rsidR="00E47729">
        <w:rPr>
          <w:rFonts w:ascii="Arial" w:hAnsi="Arial" w:cs="Arial"/>
          <w:sz w:val="24"/>
          <w:szCs w:val="24"/>
        </w:rPr>
        <w:t>6</w:t>
      </w:r>
      <w:r w:rsidR="00A9514B">
        <w:rPr>
          <w:rFonts w:ascii="Arial" w:hAnsi="Arial" w:cs="Arial"/>
          <w:sz w:val="24"/>
          <w:szCs w:val="24"/>
        </w:rPr>
        <w:t xml:space="preserve"> olika </w:t>
      </w:r>
      <w:r w:rsidRPr="00AC37C2">
        <w:rPr>
          <w:rFonts w:ascii="Arial" w:hAnsi="Arial" w:cs="Arial"/>
          <w:sz w:val="24"/>
          <w:szCs w:val="24"/>
        </w:rPr>
        <w:t>utåtriktade insatser</w:t>
      </w:r>
      <w:r w:rsidR="00384467">
        <w:rPr>
          <w:rFonts w:ascii="Arial" w:hAnsi="Arial" w:cs="Arial"/>
          <w:sz w:val="24"/>
          <w:szCs w:val="24"/>
        </w:rPr>
        <w:t xml:space="preserve"> med syfte att informera om privatekonomi för att förebygga skuldsättning samt hur man kan hantera en skuldsituation. Målgrupp</w:t>
      </w:r>
      <w:r w:rsidR="00A9514B">
        <w:rPr>
          <w:rFonts w:ascii="Arial" w:hAnsi="Arial" w:cs="Arial"/>
          <w:sz w:val="24"/>
          <w:szCs w:val="24"/>
        </w:rPr>
        <w:t xml:space="preserve"> </w:t>
      </w:r>
      <w:r w:rsidR="00384467">
        <w:rPr>
          <w:rFonts w:ascii="Arial" w:hAnsi="Arial" w:cs="Arial"/>
          <w:sz w:val="24"/>
          <w:szCs w:val="24"/>
        </w:rPr>
        <w:t xml:space="preserve">är </w:t>
      </w:r>
      <w:r w:rsidR="00A9514B">
        <w:rPr>
          <w:rFonts w:ascii="Arial" w:hAnsi="Arial" w:cs="Arial"/>
          <w:sz w:val="24"/>
          <w:szCs w:val="24"/>
        </w:rPr>
        <w:t>kommun</w:t>
      </w:r>
      <w:r w:rsidR="00384467">
        <w:rPr>
          <w:rFonts w:ascii="Arial" w:hAnsi="Arial" w:cs="Arial"/>
          <w:sz w:val="24"/>
          <w:szCs w:val="24"/>
        </w:rPr>
        <w:t>-</w:t>
      </w:r>
      <w:r w:rsidR="00A9514B">
        <w:rPr>
          <w:rFonts w:ascii="Arial" w:hAnsi="Arial" w:cs="Arial"/>
          <w:sz w:val="24"/>
          <w:szCs w:val="24"/>
        </w:rPr>
        <w:t>invånare</w:t>
      </w:r>
      <w:r w:rsidR="00384467">
        <w:rPr>
          <w:rFonts w:ascii="Arial" w:hAnsi="Arial" w:cs="Arial"/>
          <w:sz w:val="24"/>
          <w:szCs w:val="24"/>
        </w:rPr>
        <w:t>, 30 personer</w:t>
      </w:r>
      <w:r w:rsidR="00A9514B">
        <w:rPr>
          <w:rFonts w:ascii="Arial" w:hAnsi="Arial" w:cs="Arial"/>
          <w:sz w:val="24"/>
          <w:szCs w:val="24"/>
        </w:rPr>
        <w:t>.</w:t>
      </w:r>
    </w:p>
    <w:p w14:paraId="7638CDA9" w14:textId="7586DC13" w:rsidR="00813C98" w:rsidRPr="00AC37C2" w:rsidRDefault="00813C98" w:rsidP="00D45F16">
      <w:pPr>
        <w:pStyle w:val="Brdtext"/>
        <w:ind w:left="1777"/>
        <w:rPr>
          <w:rFonts w:ascii="Arial" w:hAnsi="Arial" w:cs="Arial"/>
          <w:sz w:val="24"/>
          <w:szCs w:val="24"/>
        </w:rPr>
      </w:pPr>
    </w:p>
    <w:p w14:paraId="1F3BE394" w14:textId="52C0C7AA" w:rsidR="00813C98" w:rsidRPr="0050728A" w:rsidRDefault="00813C98" w:rsidP="00FC217B">
      <w:pPr>
        <w:pStyle w:val="Brdtext"/>
        <w:ind w:left="1417"/>
        <w:rPr>
          <w:rFonts w:ascii="Arial" w:hAnsi="Arial" w:cs="Arial"/>
        </w:rPr>
      </w:pPr>
    </w:p>
    <w:p w14:paraId="7373A76C" w14:textId="77777777" w:rsidR="00813C98" w:rsidRDefault="00813C98" w:rsidP="00FC217B">
      <w:pPr>
        <w:pStyle w:val="Brdtext"/>
        <w:ind w:left="1417"/>
      </w:pPr>
    </w:p>
    <w:p w14:paraId="2D85022B" w14:textId="73B0AB1C" w:rsidR="00795E9D" w:rsidRPr="00C6705C" w:rsidRDefault="00813C98" w:rsidP="00E723FD">
      <w:pPr>
        <w:pStyle w:val="Brdtext"/>
        <w:ind w:left="1417"/>
        <w:rPr>
          <w:rFonts w:ascii="Arial" w:hAnsi="Arial" w:cs="Arial"/>
          <w:b/>
          <w:sz w:val="30"/>
          <w:szCs w:val="30"/>
        </w:rPr>
      </w:pPr>
      <w:r w:rsidRPr="00C6705C">
        <w:rPr>
          <w:rFonts w:ascii="Arial" w:hAnsi="Arial" w:cs="Arial"/>
          <w:b/>
          <w:sz w:val="30"/>
          <w:szCs w:val="30"/>
        </w:rPr>
        <w:t xml:space="preserve">Verksamheten </w:t>
      </w:r>
    </w:p>
    <w:p w14:paraId="6FBFCDF0" w14:textId="03BAABEC" w:rsidR="00257CB6" w:rsidRDefault="008E423A" w:rsidP="000C6E88">
      <w:pPr>
        <w:ind w:left="1418"/>
        <w:rPr>
          <w:rFonts w:ascii="Arial" w:hAnsi="Arial" w:cs="Arial"/>
          <w:sz w:val="24"/>
          <w:szCs w:val="24"/>
        </w:rPr>
      </w:pPr>
      <w:r w:rsidRPr="00AC37C2">
        <w:rPr>
          <w:rFonts w:ascii="Arial" w:hAnsi="Arial" w:cs="Arial"/>
          <w:sz w:val="24"/>
          <w:szCs w:val="24"/>
        </w:rPr>
        <w:t>Verksamheten ligger under Enheten för kommunservice och kontoret är placerat i Kommunservice lokaler. Budget- och skuldrådgivningen och konsumentvägledningen tangerar ibland varandra men är organiserade var för sig inom en 100 % tjänst, 75% respektive 25 %</w:t>
      </w:r>
      <w:r w:rsidR="006B6851" w:rsidRPr="00AC37C2">
        <w:rPr>
          <w:rFonts w:ascii="Arial" w:hAnsi="Arial" w:cs="Arial"/>
          <w:sz w:val="24"/>
          <w:szCs w:val="24"/>
        </w:rPr>
        <w:t>.</w:t>
      </w:r>
    </w:p>
    <w:p w14:paraId="50BDDD42" w14:textId="77777777" w:rsidR="00267C62" w:rsidRDefault="00267C62" w:rsidP="00E87FBA">
      <w:pPr>
        <w:ind w:left="1418" w:firstLine="7"/>
        <w:rPr>
          <w:rFonts w:ascii="Arial" w:hAnsi="Arial" w:cs="Arial"/>
          <w:sz w:val="24"/>
          <w:szCs w:val="24"/>
        </w:rPr>
      </w:pPr>
    </w:p>
    <w:p w14:paraId="462B77EF" w14:textId="77777777" w:rsidR="00267C62" w:rsidRDefault="00267C62" w:rsidP="00E87FBA">
      <w:pPr>
        <w:ind w:left="1418" w:firstLine="7"/>
        <w:rPr>
          <w:rFonts w:ascii="Arial" w:hAnsi="Arial" w:cs="Arial"/>
          <w:sz w:val="24"/>
          <w:szCs w:val="24"/>
        </w:rPr>
      </w:pPr>
    </w:p>
    <w:p w14:paraId="7BB7CDC9" w14:textId="1EDE0325" w:rsidR="00C46F68" w:rsidRDefault="007C1AD7" w:rsidP="00E87FBA">
      <w:pPr>
        <w:ind w:left="1418" w:firstLine="7"/>
        <w:rPr>
          <w:rFonts w:ascii="Arial" w:hAnsi="Arial" w:cs="Arial"/>
          <w:sz w:val="24"/>
          <w:szCs w:val="24"/>
        </w:rPr>
      </w:pPr>
      <w:r w:rsidRPr="00AC37C2">
        <w:rPr>
          <w:rFonts w:ascii="Arial" w:hAnsi="Arial" w:cs="Arial"/>
          <w:sz w:val="24"/>
          <w:szCs w:val="24"/>
        </w:rPr>
        <w:t>Under 202</w:t>
      </w:r>
      <w:r w:rsidR="0005381A">
        <w:rPr>
          <w:rFonts w:ascii="Arial" w:hAnsi="Arial" w:cs="Arial"/>
          <w:sz w:val="24"/>
          <w:szCs w:val="24"/>
        </w:rPr>
        <w:t>3</w:t>
      </w:r>
      <w:r w:rsidRPr="00AC37C2">
        <w:rPr>
          <w:rFonts w:ascii="Arial" w:hAnsi="Arial" w:cs="Arial"/>
          <w:sz w:val="24"/>
          <w:szCs w:val="24"/>
        </w:rPr>
        <w:t xml:space="preserve"> har </w:t>
      </w:r>
      <w:r w:rsidR="00285B9C" w:rsidRPr="00AC37C2">
        <w:rPr>
          <w:rFonts w:ascii="Arial" w:hAnsi="Arial" w:cs="Arial"/>
          <w:sz w:val="24"/>
          <w:szCs w:val="24"/>
        </w:rPr>
        <w:t>budget- och skuldrådgivaren tagit emot besök</w:t>
      </w:r>
      <w:r w:rsidR="00522CC0" w:rsidRPr="00AC37C2">
        <w:rPr>
          <w:rFonts w:ascii="Arial" w:hAnsi="Arial" w:cs="Arial"/>
          <w:sz w:val="24"/>
          <w:szCs w:val="24"/>
        </w:rPr>
        <w:t xml:space="preserve"> men det har även varit </w:t>
      </w:r>
      <w:r w:rsidR="00C2487C">
        <w:rPr>
          <w:rFonts w:ascii="Arial" w:hAnsi="Arial" w:cs="Arial"/>
          <w:sz w:val="24"/>
          <w:szCs w:val="24"/>
        </w:rPr>
        <w:t>några</w:t>
      </w:r>
      <w:r w:rsidR="00522CC0" w:rsidRPr="00AC37C2">
        <w:rPr>
          <w:rFonts w:ascii="Arial" w:hAnsi="Arial" w:cs="Arial"/>
          <w:sz w:val="24"/>
          <w:szCs w:val="24"/>
        </w:rPr>
        <w:t xml:space="preserve"> telefonmöten samt några få digitala </w:t>
      </w:r>
      <w:r w:rsidR="00626A53">
        <w:rPr>
          <w:rFonts w:ascii="Arial" w:hAnsi="Arial" w:cs="Arial"/>
          <w:sz w:val="24"/>
          <w:szCs w:val="24"/>
        </w:rPr>
        <w:t>möten.</w:t>
      </w:r>
    </w:p>
    <w:p w14:paraId="4BC61F4B" w14:textId="77777777" w:rsidR="00296E8A" w:rsidRPr="00AC37C2" w:rsidRDefault="00296E8A" w:rsidP="00296E8A">
      <w:pPr>
        <w:rPr>
          <w:rFonts w:ascii="Arial" w:hAnsi="Arial" w:cs="Arial"/>
          <w:sz w:val="24"/>
          <w:szCs w:val="24"/>
        </w:rPr>
      </w:pPr>
    </w:p>
    <w:p w14:paraId="3B6AE3D4" w14:textId="77777777" w:rsidR="002B7BB6" w:rsidRDefault="00296E8A" w:rsidP="00F96DE8">
      <w:pPr>
        <w:ind w:left="1418" w:hanging="1418"/>
        <w:rPr>
          <w:rFonts w:ascii="Arial" w:hAnsi="Arial" w:cs="Arial"/>
          <w:sz w:val="24"/>
          <w:szCs w:val="24"/>
        </w:rPr>
      </w:pPr>
      <w:r w:rsidRPr="00AC37C2">
        <w:rPr>
          <w:rFonts w:ascii="Arial" w:hAnsi="Arial" w:cs="Arial"/>
          <w:sz w:val="24"/>
          <w:szCs w:val="24"/>
        </w:rPr>
        <w:t xml:space="preserve">                     De flesta ärenden handlar om att hjälpa den rådsökande att göra e</w:t>
      </w:r>
      <w:r w:rsidR="0006752F" w:rsidRPr="00AC37C2">
        <w:rPr>
          <w:rFonts w:ascii="Arial" w:hAnsi="Arial" w:cs="Arial"/>
          <w:sz w:val="24"/>
          <w:szCs w:val="24"/>
        </w:rPr>
        <w:t>n budget och att få en ekonomisk</w:t>
      </w:r>
      <w:r w:rsidRPr="00AC37C2">
        <w:rPr>
          <w:rFonts w:ascii="Arial" w:hAnsi="Arial" w:cs="Arial"/>
          <w:sz w:val="24"/>
          <w:szCs w:val="24"/>
        </w:rPr>
        <w:t xml:space="preserve"> översikt och sedan hjälpa vidare att nå olika former av frivilliga uppgörelser med sina fordringsägare eller få hjälp med en ansökan om skuldsanering</w:t>
      </w:r>
      <w:r w:rsidR="00DF7495" w:rsidRPr="00AC37C2">
        <w:rPr>
          <w:rFonts w:ascii="Arial" w:hAnsi="Arial" w:cs="Arial"/>
          <w:sz w:val="24"/>
          <w:szCs w:val="24"/>
        </w:rPr>
        <w:t>.</w:t>
      </w:r>
      <w:r w:rsidRPr="00AC37C2">
        <w:rPr>
          <w:rFonts w:ascii="Arial" w:hAnsi="Arial" w:cs="Arial"/>
          <w:sz w:val="24"/>
          <w:szCs w:val="24"/>
        </w:rPr>
        <w:t xml:space="preserve"> Arbetet består till stor del av motiverande och stöttande samtal med de sökande som många gånger är både uppgivna och stressade</w:t>
      </w:r>
      <w:r w:rsidR="00DF7495" w:rsidRPr="00AC37C2">
        <w:rPr>
          <w:rFonts w:ascii="Arial" w:hAnsi="Arial" w:cs="Arial"/>
          <w:sz w:val="24"/>
          <w:szCs w:val="24"/>
        </w:rPr>
        <w:t xml:space="preserve">. </w:t>
      </w:r>
    </w:p>
    <w:p w14:paraId="0AAB4C60" w14:textId="5C22BAF3" w:rsidR="00DF7495" w:rsidRPr="00AC37C2" w:rsidRDefault="00DF7495" w:rsidP="002B7BB6">
      <w:pPr>
        <w:ind w:left="1418"/>
        <w:rPr>
          <w:rFonts w:ascii="Arial" w:hAnsi="Arial" w:cs="Arial"/>
          <w:sz w:val="24"/>
          <w:szCs w:val="24"/>
        </w:rPr>
      </w:pPr>
      <w:r w:rsidRPr="00AC37C2">
        <w:rPr>
          <w:rFonts w:ascii="Arial" w:hAnsi="Arial" w:cs="Arial"/>
          <w:sz w:val="24"/>
          <w:szCs w:val="24"/>
        </w:rPr>
        <w:t xml:space="preserve">För en del människor upplevs en dålig ekonomi med framförallt stor skuldsättning att de inte ser en utväg ur situationen som känns ohållbar och </w:t>
      </w:r>
      <w:r w:rsidR="007D39EB" w:rsidRPr="00AC37C2">
        <w:rPr>
          <w:rFonts w:ascii="Arial" w:hAnsi="Arial" w:cs="Arial"/>
          <w:sz w:val="24"/>
          <w:szCs w:val="24"/>
        </w:rPr>
        <w:t xml:space="preserve">då brottas med självmordstankar eller redan försökt att ta sitt liv. </w:t>
      </w:r>
      <w:r w:rsidR="005230E0" w:rsidRPr="00AC37C2">
        <w:rPr>
          <w:rFonts w:ascii="Arial" w:hAnsi="Arial" w:cs="Arial"/>
          <w:sz w:val="24"/>
          <w:szCs w:val="24"/>
        </w:rPr>
        <w:t>M</w:t>
      </w:r>
      <w:r w:rsidR="007D39EB" w:rsidRPr="00AC37C2">
        <w:rPr>
          <w:rFonts w:ascii="Arial" w:hAnsi="Arial" w:cs="Arial"/>
          <w:sz w:val="24"/>
          <w:szCs w:val="24"/>
        </w:rPr>
        <w:t>öten</w:t>
      </w:r>
      <w:r w:rsidR="005230E0" w:rsidRPr="00AC37C2">
        <w:rPr>
          <w:rFonts w:ascii="Arial" w:hAnsi="Arial" w:cs="Arial"/>
          <w:sz w:val="24"/>
          <w:szCs w:val="24"/>
        </w:rPr>
        <w:t xml:space="preserve"> med dessa personer kan upplevas svåra men nog så viktiga då personen behöver hjälp att se en</w:t>
      </w:r>
      <w:r w:rsidR="006747CB" w:rsidRPr="00AC37C2">
        <w:rPr>
          <w:rFonts w:ascii="Arial" w:hAnsi="Arial" w:cs="Arial"/>
          <w:sz w:val="24"/>
          <w:szCs w:val="24"/>
        </w:rPr>
        <w:t xml:space="preserve"> </w:t>
      </w:r>
      <w:r w:rsidR="005230E0" w:rsidRPr="00AC37C2">
        <w:rPr>
          <w:rFonts w:ascii="Arial" w:hAnsi="Arial" w:cs="Arial"/>
          <w:sz w:val="24"/>
          <w:szCs w:val="24"/>
        </w:rPr>
        <w:t>utväg ut ur sin skuldsituation.</w:t>
      </w:r>
    </w:p>
    <w:p w14:paraId="689DC754" w14:textId="77777777" w:rsidR="00DF7495" w:rsidRPr="00AC37C2" w:rsidRDefault="00DF7495" w:rsidP="00296E8A">
      <w:pPr>
        <w:ind w:left="1418" w:hanging="1418"/>
        <w:rPr>
          <w:rFonts w:ascii="Arial" w:hAnsi="Arial" w:cs="Arial"/>
          <w:sz w:val="24"/>
          <w:szCs w:val="24"/>
        </w:rPr>
      </w:pPr>
    </w:p>
    <w:p w14:paraId="07F4D429" w14:textId="19000BFC" w:rsidR="00296E8A" w:rsidRDefault="00370B4C" w:rsidP="00DF7495">
      <w:pPr>
        <w:ind w:left="1418"/>
        <w:rPr>
          <w:rFonts w:ascii="Arial" w:hAnsi="Arial" w:cs="Arial"/>
          <w:sz w:val="24"/>
          <w:szCs w:val="24"/>
        </w:rPr>
      </w:pPr>
      <w:r w:rsidRPr="00AC37C2">
        <w:rPr>
          <w:rFonts w:ascii="Arial" w:hAnsi="Arial" w:cs="Arial"/>
          <w:sz w:val="24"/>
          <w:szCs w:val="24"/>
        </w:rPr>
        <w:t>Fokus i råd</w:t>
      </w:r>
      <w:r w:rsidR="00DF7495" w:rsidRPr="00AC37C2">
        <w:rPr>
          <w:rFonts w:ascii="Arial" w:hAnsi="Arial" w:cs="Arial"/>
          <w:sz w:val="24"/>
          <w:szCs w:val="24"/>
        </w:rPr>
        <w:t>givningsarbetet ligger på att få den rådsökande att bli mera aktiv och själv bidra till en förändring av sin skuldsituation.</w:t>
      </w:r>
      <w:r w:rsidR="006747CB" w:rsidRPr="00AC37C2">
        <w:rPr>
          <w:rFonts w:ascii="Arial" w:hAnsi="Arial" w:cs="Arial"/>
          <w:sz w:val="24"/>
          <w:szCs w:val="24"/>
        </w:rPr>
        <w:t xml:space="preserve"> </w:t>
      </w:r>
      <w:r w:rsidR="00296E8A" w:rsidRPr="00AC37C2">
        <w:rPr>
          <w:rFonts w:ascii="Arial" w:hAnsi="Arial" w:cs="Arial"/>
          <w:sz w:val="24"/>
          <w:szCs w:val="24"/>
        </w:rPr>
        <w:t xml:space="preserve">Det förekommer dock ofta att budget- och </w:t>
      </w:r>
      <w:r w:rsidR="006747CB" w:rsidRPr="00AC37C2">
        <w:rPr>
          <w:rFonts w:ascii="Arial" w:hAnsi="Arial" w:cs="Arial"/>
          <w:sz w:val="24"/>
          <w:szCs w:val="24"/>
        </w:rPr>
        <w:t>skuldrådgivaren får stötta</w:t>
      </w:r>
      <w:r w:rsidR="00296E8A" w:rsidRPr="00AC37C2">
        <w:rPr>
          <w:rFonts w:ascii="Arial" w:hAnsi="Arial" w:cs="Arial"/>
          <w:sz w:val="24"/>
          <w:szCs w:val="24"/>
        </w:rPr>
        <w:t xml:space="preserve"> mycket till att börja med för de personer som inte har vana eller förmåga att ta sig an de uppgifter som behöver göras.</w:t>
      </w:r>
    </w:p>
    <w:p w14:paraId="31D874FA" w14:textId="580C57A9" w:rsidR="007046D5" w:rsidRDefault="007046D5" w:rsidP="00DF7495">
      <w:pPr>
        <w:ind w:left="1418"/>
        <w:rPr>
          <w:rFonts w:ascii="Arial" w:hAnsi="Arial" w:cs="Arial"/>
          <w:sz w:val="24"/>
          <w:szCs w:val="24"/>
        </w:rPr>
      </w:pPr>
    </w:p>
    <w:p w14:paraId="6C8BDB1D" w14:textId="44A437F3" w:rsidR="007046D5" w:rsidRPr="00AC37C2" w:rsidRDefault="007046D5" w:rsidP="00DF7495">
      <w:pPr>
        <w:ind w:left="1418"/>
        <w:rPr>
          <w:rFonts w:ascii="Arial" w:hAnsi="Arial" w:cs="Arial"/>
          <w:sz w:val="24"/>
          <w:szCs w:val="24"/>
        </w:rPr>
      </w:pPr>
      <w:r>
        <w:rPr>
          <w:rFonts w:ascii="Arial" w:hAnsi="Arial" w:cs="Arial"/>
          <w:sz w:val="24"/>
          <w:szCs w:val="24"/>
        </w:rPr>
        <w:t xml:space="preserve">Flera av de rådsökande har olika svårigheter i form av NPF (neuropsykiatrisk funktionsnedsättning). En del är utredda och fått </w:t>
      </w:r>
      <w:proofErr w:type="gramStart"/>
      <w:r>
        <w:rPr>
          <w:rFonts w:ascii="Arial" w:hAnsi="Arial" w:cs="Arial"/>
          <w:sz w:val="24"/>
          <w:szCs w:val="24"/>
        </w:rPr>
        <w:t>en  diagnos</w:t>
      </w:r>
      <w:proofErr w:type="gramEnd"/>
      <w:r>
        <w:rPr>
          <w:rFonts w:ascii="Arial" w:hAnsi="Arial" w:cs="Arial"/>
          <w:sz w:val="24"/>
          <w:szCs w:val="24"/>
        </w:rPr>
        <w:t xml:space="preserve"> </w:t>
      </w:r>
      <w:r w:rsidR="006B45DF">
        <w:rPr>
          <w:rFonts w:ascii="Arial" w:hAnsi="Arial" w:cs="Arial"/>
          <w:sz w:val="24"/>
          <w:szCs w:val="24"/>
        </w:rPr>
        <w:t xml:space="preserve">fastställd </w:t>
      </w:r>
      <w:r>
        <w:rPr>
          <w:rFonts w:ascii="Arial" w:hAnsi="Arial" w:cs="Arial"/>
          <w:sz w:val="24"/>
          <w:szCs w:val="24"/>
        </w:rPr>
        <w:t>medan andra kanske är omedvetna eller inte blivit u</w:t>
      </w:r>
      <w:r w:rsidR="00285265">
        <w:rPr>
          <w:rFonts w:ascii="Arial" w:hAnsi="Arial" w:cs="Arial"/>
          <w:sz w:val="24"/>
          <w:szCs w:val="24"/>
        </w:rPr>
        <w:t>t</w:t>
      </w:r>
      <w:r>
        <w:rPr>
          <w:rFonts w:ascii="Arial" w:hAnsi="Arial" w:cs="Arial"/>
          <w:sz w:val="24"/>
          <w:szCs w:val="24"/>
        </w:rPr>
        <w:t>redda och inte är medvetna om problematiken som inte handlar om ovilja utan oförmåga att hantera sin ekonomi på bästa sätt.</w:t>
      </w:r>
    </w:p>
    <w:p w14:paraId="3575C0EC" w14:textId="0A80EE20" w:rsidR="006B6851" w:rsidRDefault="006B6851" w:rsidP="00DF7495">
      <w:pPr>
        <w:ind w:left="1418"/>
        <w:rPr>
          <w:rFonts w:ascii="Arial" w:hAnsi="Arial" w:cs="Arial"/>
          <w:sz w:val="24"/>
          <w:szCs w:val="24"/>
        </w:rPr>
      </w:pPr>
    </w:p>
    <w:p w14:paraId="4B7E2DFD" w14:textId="60879B94" w:rsidR="00E67016" w:rsidRDefault="002F5249" w:rsidP="00176757">
      <w:pPr>
        <w:ind w:left="1418"/>
        <w:rPr>
          <w:rFonts w:ascii="Arial" w:hAnsi="Arial" w:cs="Arial"/>
          <w:sz w:val="24"/>
          <w:szCs w:val="24"/>
        </w:rPr>
      </w:pPr>
      <w:r>
        <w:rPr>
          <w:rFonts w:ascii="Arial" w:hAnsi="Arial" w:cs="Arial"/>
          <w:sz w:val="24"/>
          <w:szCs w:val="24"/>
        </w:rPr>
        <w:t>Budget- och skuldrådgivaren ska vara aktiv med gäldenären</w:t>
      </w:r>
      <w:r w:rsidR="00176757">
        <w:rPr>
          <w:rFonts w:ascii="Arial" w:hAnsi="Arial" w:cs="Arial"/>
          <w:sz w:val="24"/>
          <w:szCs w:val="24"/>
        </w:rPr>
        <w:t xml:space="preserve"> under hela skuldsaneringsperioden. </w:t>
      </w:r>
      <w:r w:rsidR="001D73EA">
        <w:rPr>
          <w:rFonts w:ascii="Arial" w:hAnsi="Arial" w:cs="Arial"/>
          <w:sz w:val="24"/>
          <w:szCs w:val="24"/>
        </w:rPr>
        <w:t xml:space="preserve">Uppföljningar görs under </w:t>
      </w:r>
      <w:r w:rsidR="00176757">
        <w:rPr>
          <w:rFonts w:ascii="Arial" w:hAnsi="Arial" w:cs="Arial"/>
          <w:sz w:val="24"/>
          <w:szCs w:val="24"/>
        </w:rPr>
        <w:t xml:space="preserve">hela </w:t>
      </w:r>
      <w:r w:rsidR="001D73EA">
        <w:rPr>
          <w:rFonts w:ascii="Arial" w:hAnsi="Arial" w:cs="Arial"/>
          <w:sz w:val="24"/>
          <w:szCs w:val="24"/>
        </w:rPr>
        <w:t>året</w:t>
      </w:r>
      <w:r w:rsidR="00176757">
        <w:rPr>
          <w:rFonts w:ascii="Arial" w:hAnsi="Arial" w:cs="Arial"/>
          <w:sz w:val="24"/>
          <w:szCs w:val="24"/>
        </w:rPr>
        <w:t>,</w:t>
      </w:r>
      <w:r w:rsidR="00567C88">
        <w:rPr>
          <w:rFonts w:ascii="Arial" w:hAnsi="Arial" w:cs="Arial"/>
          <w:sz w:val="24"/>
          <w:szCs w:val="24"/>
        </w:rPr>
        <w:t xml:space="preserve"> av de ärenden där en skuldsanering beviljats.</w:t>
      </w:r>
      <w:r w:rsidR="001D73EA">
        <w:rPr>
          <w:rFonts w:ascii="Arial" w:hAnsi="Arial" w:cs="Arial"/>
          <w:sz w:val="24"/>
          <w:szCs w:val="24"/>
        </w:rPr>
        <w:t xml:space="preserve"> </w:t>
      </w:r>
      <w:r w:rsidR="00567C88">
        <w:rPr>
          <w:rFonts w:ascii="Arial" w:hAnsi="Arial" w:cs="Arial"/>
          <w:sz w:val="24"/>
          <w:szCs w:val="24"/>
        </w:rPr>
        <w:t xml:space="preserve">Då skickar rådgivaren ut en information och påminnelse om vad som är viktigt att tänka på samt information om när en ansökan om omprövning behöver göras. </w:t>
      </w:r>
      <w:r w:rsidR="001D73EA">
        <w:rPr>
          <w:rFonts w:ascii="Arial" w:hAnsi="Arial" w:cs="Arial"/>
          <w:sz w:val="24"/>
          <w:szCs w:val="24"/>
        </w:rPr>
        <w:t xml:space="preserve">Uppföljningarna görs under en </w:t>
      </w:r>
      <w:r w:rsidR="0005381A">
        <w:rPr>
          <w:rFonts w:ascii="Arial" w:hAnsi="Arial" w:cs="Arial"/>
          <w:sz w:val="24"/>
          <w:szCs w:val="24"/>
        </w:rPr>
        <w:t>fem</w:t>
      </w:r>
      <w:r w:rsidR="001D73EA">
        <w:rPr>
          <w:rFonts w:ascii="Arial" w:hAnsi="Arial" w:cs="Arial"/>
          <w:sz w:val="24"/>
          <w:szCs w:val="24"/>
        </w:rPr>
        <w:t>årsperiod och vid tre</w:t>
      </w:r>
      <w:r w:rsidR="00176757">
        <w:rPr>
          <w:rFonts w:ascii="Arial" w:hAnsi="Arial" w:cs="Arial"/>
          <w:sz w:val="24"/>
          <w:szCs w:val="24"/>
        </w:rPr>
        <w:t xml:space="preserve"> till </w:t>
      </w:r>
      <w:r w:rsidR="002B7BB6">
        <w:rPr>
          <w:rFonts w:ascii="Arial" w:hAnsi="Arial" w:cs="Arial"/>
          <w:sz w:val="24"/>
          <w:szCs w:val="24"/>
        </w:rPr>
        <w:t>fem</w:t>
      </w:r>
      <w:r w:rsidR="001D73EA">
        <w:rPr>
          <w:rFonts w:ascii="Arial" w:hAnsi="Arial" w:cs="Arial"/>
          <w:sz w:val="24"/>
          <w:szCs w:val="24"/>
        </w:rPr>
        <w:t xml:space="preserve"> olika tillfällen under denna period</w:t>
      </w:r>
      <w:r w:rsidR="002B7BB6">
        <w:rPr>
          <w:rFonts w:ascii="Arial" w:hAnsi="Arial" w:cs="Arial"/>
          <w:sz w:val="24"/>
          <w:szCs w:val="24"/>
        </w:rPr>
        <w:t>, lite utifrån individ och behov</w:t>
      </w:r>
      <w:r w:rsidR="001D73EA">
        <w:rPr>
          <w:rFonts w:ascii="Arial" w:hAnsi="Arial" w:cs="Arial"/>
          <w:sz w:val="24"/>
          <w:szCs w:val="24"/>
        </w:rPr>
        <w:t xml:space="preserve">. </w:t>
      </w:r>
      <w:r w:rsidR="00567C88">
        <w:rPr>
          <w:rFonts w:ascii="Arial" w:hAnsi="Arial" w:cs="Arial"/>
          <w:sz w:val="24"/>
          <w:szCs w:val="24"/>
        </w:rPr>
        <w:t>Det har visat sig vara viktigt med det uppföljande arbetet då flera personer hör av sig då de inte har uppmärksammat eller kommit ihåg vad som gäller vid förändringar som rör deras ekonomi</w:t>
      </w:r>
      <w:r w:rsidR="001D73EA">
        <w:rPr>
          <w:rFonts w:ascii="Arial" w:hAnsi="Arial" w:cs="Arial"/>
          <w:sz w:val="24"/>
          <w:szCs w:val="24"/>
        </w:rPr>
        <w:t xml:space="preserve"> och vad som åligger dom att göra</w:t>
      </w:r>
      <w:r w:rsidR="00F11317">
        <w:rPr>
          <w:rFonts w:ascii="Arial" w:hAnsi="Arial" w:cs="Arial"/>
          <w:sz w:val="24"/>
          <w:szCs w:val="24"/>
        </w:rPr>
        <w:t>, under en pågående skuldsanering.</w:t>
      </w:r>
      <w:r w:rsidR="00567C88">
        <w:rPr>
          <w:rFonts w:ascii="Arial" w:hAnsi="Arial" w:cs="Arial"/>
          <w:sz w:val="24"/>
          <w:szCs w:val="24"/>
        </w:rPr>
        <w:t xml:space="preserve"> </w:t>
      </w:r>
    </w:p>
    <w:p w14:paraId="67A52318" w14:textId="77777777" w:rsidR="00E67016" w:rsidRPr="00AC37C2" w:rsidRDefault="00E67016" w:rsidP="00DF7495">
      <w:pPr>
        <w:ind w:left="1418"/>
        <w:rPr>
          <w:rFonts w:ascii="Arial" w:hAnsi="Arial" w:cs="Arial"/>
          <w:sz w:val="24"/>
          <w:szCs w:val="24"/>
        </w:rPr>
      </w:pPr>
    </w:p>
    <w:p w14:paraId="3B6C756B" w14:textId="71C075D5" w:rsidR="006B6851" w:rsidRPr="00AC37C2" w:rsidRDefault="006B6851" w:rsidP="006B6851">
      <w:pPr>
        <w:ind w:left="1418"/>
        <w:rPr>
          <w:rFonts w:ascii="Arial" w:hAnsi="Arial" w:cs="Arial"/>
          <w:sz w:val="24"/>
          <w:szCs w:val="24"/>
        </w:rPr>
      </w:pPr>
      <w:r w:rsidRPr="00AC37C2">
        <w:rPr>
          <w:rFonts w:ascii="Arial" w:hAnsi="Arial" w:cs="Arial"/>
          <w:sz w:val="24"/>
          <w:szCs w:val="24"/>
        </w:rPr>
        <w:t xml:space="preserve">Verksamheten dokumenteras med hjälp av Konsumentverkets digitala verktyg BOSS+. </w:t>
      </w:r>
      <w:r w:rsidR="00FD516A">
        <w:rPr>
          <w:rFonts w:ascii="Arial" w:hAnsi="Arial" w:cs="Arial"/>
          <w:sz w:val="24"/>
          <w:szCs w:val="24"/>
        </w:rPr>
        <w:t>Det digitala tidbokningssystemet har blivit klart under året men ännu har ingen rådsökande bokat tid för möte genom det.</w:t>
      </w:r>
    </w:p>
    <w:p w14:paraId="567BD8EC" w14:textId="3B440479" w:rsidR="00296E8A" w:rsidRPr="00AC37C2" w:rsidRDefault="00296E8A" w:rsidP="00296E8A">
      <w:pPr>
        <w:pStyle w:val="Brdtext"/>
        <w:ind w:left="0"/>
        <w:rPr>
          <w:rFonts w:ascii="Arial" w:hAnsi="Arial" w:cs="Arial"/>
          <w:color w:val="365F91" w:themeColor="accent1" w:themeShade="BF"/>
          <w:sz w:val="24"/>
          <w:szCs w:val="24"/>
        </w:rPr>
      </w:pPr>
    </w:p>
    <w:p w14:paraId="6D1AF262" w14:textId="77777777" w:rsidR="006A389A" w:rsidRDefault="00515B50" w:rsidP="00370B4C">
      <w:pPr>
        <w:ind w:left="1418" w:right="1276"/>
        <w:rPr>
          <w:rFonts w:ascii="Arial" w:hAnsi="Arial" w:cs="Arial"/>
          <w:sz w:val="24"/>
          <w:szCs w:val="24"/>
        </w:rPr>
      </w:pPr>
      <w:r w:rsidRPr="00AC37C2">
        <w:rPr>
          <w:rFonts w:ascii="Arial" w:hAnsi="Arial" w:cs="Arial"/>
          <w:sz w:val="24"/>
          <w:szCs w:val="24"/>
        </w:rPr>
        <w:t xml:space="preserve">Omvärldsbevakning ingår som en viktig del i arbetet som budget- och skuldrådgivare och detta görs </w:t>
      </w:r>
      <w:proofErr w:type="spellStart"/>
      <w:r w:rsidRPr="00AC37C2">
        <w:rPr>
          <w:rFonts w:ascii="Arial" w:hAnsi="Arial" w:cs="Arial"/>
          <w:sz w:val="24"/>
          <w:szCs w:val="24"/>
        </w:rPr>
        <w:t>bl</w:t>
      </w:r>
      <w:proofErr w:type="spellEnd"/>
      <w:r w:rsidRPr="00AC37C2">
        <w:rPr>
          <w:rFonts w:ascii="Arial" w:hAnsi="Arial" w:cs="Arial"/>
          <w:sz w:val="24"/>
          <w:szCs w:val="24"/>
        </w:rPr>
        <w:t xml:space="preserve"> a</w:t>
      </w:r>
      <w:r w:rsidR="00296E8A" w:rsidRPr="00AC37C2">
        <w:rPr>
          <w:rFonts w:ascii="Arial" w:hAnsi="Arial" w:cs="Arial"/>
          <w:sz w:val="24"/>
          <w:szCs w:val="24"/>
        </w:rPr>
        <w:t xml:space="preserve"> genom Konsumentverkets webbplats Portalen. Portalen är en informationsportal och fungerar </w:t>
      </w:r>
    </w:p>
    <w:p w14:paraId="28015F51" w14:textId="77777777" w:rsidR="006A389A" w:rsidRDefault="006A389A" w:rsidP="00370B4C">
      <w:pPr>
        <w:ind w:left="1418" w:right="1276"/>
        <w:rPr>
          <w:rFonts w:ascii="Arial" w:hAnsi="Arial" w:cs="Arial"/>
          <w:sz w:val="24"/>
          <w:szCs w:val="24"/>
        </w:rPr>
      </w:pPr>
    </w:p>
    <w:p w14:paraId="75F821FC" w14:textId="77777777" w:rsidR="006A389A" w:rsidRDefault="006A389A" w:rsidP="00370B4C">
      <w:pPr>
        <w:ind w:left="1418" w:right="1276"/>
        <w:rPr>
          <w:rFonts w:ascii="Arial" w:hAnsi="Arial" w:cs="Arial"/>
          <w:sz w:val="24"/>
          <w:szCs w:val="24"/>
        </w:rPr>
      </w:pPr>
    </w:p>
    <w:p w14:paraId="72CFCD89" w14:textId="77777777" w:rsidR="006A389A" w:rsidRDefault="006A389A" w:rsidP="00370B4C">
      <w:pPr>
        <w:ind w:left="1418" w:right="1276"/>
        <w:rPr>
          <w:rFonts w:ascii="Arial" w:hAnsi="Arial" w:cs="Arial"/>
          <w:sz w:val="24"/>
          <w:szCs w:val="24"/>
        </w:rPr>
      </w:pPr>
    </w:p>
    <w:p w14:paraId="0A885323" w14:textId="4B3CB3F0" w:rsidR="00402D7F" w:rsidRDefault="00296E8A" w:rsidP="00370B4C">
      <w:pPr>
        <w:ind w:left="1418" w:right="1276"/>
        <w:rPr>
          <w:rFonts w:ascii="Arial" w:hAnsi="Arial" w:cs="Arial"/>
          <w:sz w:val="24"/>
          <w:szCs w:val="24"/>
        </w:rPr>
      </w:pPr>
      <w:r w:rsidRPr="00AC37C2">
        <w:rPr>
          <w:rFonts w:ascii="Arial" w:hAnsi="Arial" w:cs="Arial"/>
          <w:sz w:val="24"/>
          <w:szCs w:val="24"/>
        </w:rPr>
        <w:t xml:space="preserve">som ett verktyg där budget- och skuldrådgivare kan ta del av fakta, </w:t>
      </w:r>
      <w:proofErr w:type="spellStart"/>
      <w:r w:rsidRPr="00AC37C2">
        <w:rPr>
          <w:rFonts w:ascii="Arial" w:hAnsi="Arial" w:cs="Arial"/>
          <w:sz w:val="24"/>
          <w:szCs w:val="24"/>
        </w:rPr>
        <w:t>webbinarier</w:t>
      </w:r>
      <w:proofErr w:type="spellEnd"/>
      <w:r w:rsidRPr="00AC37C2">
        <w:rPr>
          <w:rFonts w:ascii="Arial" w:hAnsi="Arial" w:cs="Arial"/>
          <w:sz w:val="24"/>
          <w:szCs w:val="24"/>
        </w:rPr>
        <w:t xml:space="preserve">, nya lagar, diskussionsforum med kollegor, nyheter </w:t>
      </w:r>
    </w:p>
    <w:p w14:paraId="710C0786" w14:textId="77777777" w:rsidR="00402D7F" w:rsidRDefault="00402D7F" w:rsidP="00370B4C">
      <w:pPr>
        <w:ind w:left="1418" w:right="1276"/>
        <w:rPr>
          <w:rFonts w:ascii="Arial" w:hAnsi="Arial" w:cs="Arial"/>
          <w:sz w:val="24"/>
          <w:szCs w:val="24"/>
        </w:rPr>
      </w:pPr>
    </w:p>
    <w:p w14:paraId="49595821" w14:textId="603D92D1" w:rsidR="00B230F8" w:rsidRPr="00AC37C2" w:rsidRDefault="00296E8A" w:rsidP="00370B4C">
      <w:pPr>
        <w:ind w:left="1418" w:right="1276"/>
        <w:rPr>
          <w:rFonts w:ascii="Arial" w:hAnsi="Arial" w:cs="Arial"/>
          <w:sz w:val="24"/>
          <w:szCs w:val="24"/>
        </w:rPr>
      </w:pPr>
      <w:r w:rsidRPr="00AC37C2">
        <w:rPr>
          <w:rFonts w:ascii="Arial" w:hAnsi="Arial" w:cs="Arial"/>
          <w:sz w:val="24"/>
          <w:szCs w:val="24"/>
        </w:rPr>
        <w:t xml:space="preserve">inom arbetsområdet mm. </w:t>
      </w:r>
      <w:r w:rsidR="00D0246C">
        <w:rPr>
          <w:rFonts w:ascii="Arial" w:hAnsi="Arial" w:cs="Arial"/>
          <w:sz w:val="24"/>
          <w:szCs w:val="24"/>
        </w:rPr>
        <w:t>I Portalen ges också möjlighet att ta del av vad som händer på Kronofogden.</w:t>
      </w:r>
    </w:p>
    <w:p w14:paraId="0396BE49" w14:textId="77777777" w:rsidR="00C15295" w:rsidRPr="00AC37C2" w:rsidRDefault="00C15295" w:rsidP="00C15295">
      <w:pPr>
        <w:ind w:left="0"/>
        <w:rPr>
          <w:rFonts w:ascii="Arial" w:hAnsi="Arial" w:cs="Arial"/>
          <w:sz w:val="24"/>
          <w:szCs w:val="24"/>
        </w:rPr>
      </w:pPr>
    </w:p>
    <w:p w14:paraId="1294B804" w14:textId="3F489652" w:rsidR="00C15295" w:rsidRPr="00AC37C2" w:rsidRDefault="00C15295" w:rsidP="00C15295">
      <w:pPr>
        <w:ind w:left="1418"/>
        <w:rPr>
          <w:rFonts w:ascii="Arial" w:hAnsi="Arial" w:cs="Arial"/>
          <w:sz w:val="24"/>
          <w:szCs w:val="24"/>
        </w:rPr>
      </w:pPr>
      <w:r w:rsidRPr="00AC37C2">
        <w:rPr>
          <w:rFonts w:ascii="Arial" w:hAnsi="Arial" w:cs="Arial"/>
          <w:sz w:val="24"/>
          <w:szCs w:val="24"/>
        </w:rPr>
        <w:t xml:space="preserve">Uppdatering sker kontinuerligt på budget- och skuldrådgivningssidan som ligger på kommunens webbplats. </w:t>
      </w:r>
    </w:p>
    <w:p w14:paraId="33B8C9AF" w14:textId="77777777" w:rsidR="002B7BB6" w:rsidRDefault="002B7BB6" w:rsidP="00C15295">
      <w:pPr>
        <w:ind w:left="1418"/>
        <w:rPr>
          <w:rFonts w:ascii="Arial" w:hAnsi="Arial" w:cs="Arial"/>
          <w:sz w:val="24"/>
          <w:szCs w:val="24"/>
        </w:rPr>
      </w:pPr>
    </w:p>
    <w:p w14:paraId="6EBEE6BA" w14:textId="73266363" w:rsidR="0038614A" w:rsidRPr="00AC37C2" w:rsidRDefault="0038614A" w:rsidP="00C15295">
      <w:pPr>
        <w:ind w:left="1418"/>
        <w:rPr>
          <w:rFonts w:ascii="Arial" w:hAnsi="Arial" w:cs="Arial"/>
          <w:sz w:val="24"/>
          <w:szCs w:val="24"/>
        </w:rPr>
      </w:pPr>
      <w:r w:rsidRPr="00AC37C2">
        <w:rPr>
          <w:rFonts w:ascii="Arial" w:hAnsi="Arial" w:cs="Arial"/>
          <w:sz w:val="24"/>
          <w:szCs w:val="24"/>
        </w:rPr>
        <w:t xml:space="preserve">Rådgivaren har deltagit </w:t>
      </w:r>
      <w:r w:rsidR="003958E6" w:rsidRPr="00AC37C2">
        <w:rPr>
          <w:rFonts w:ascii="Arial" w:hAnsi="Arial" w:cs="Arial"/>
          <w:sz w:val="24"/>
          <w:szCs w:val="24"/>
        </w:rPr>
        <w:t xml:space="preserve">i dessa </w:t>
      </w:r>
      <w:r w:rsidRPr="00AC37C2">
        <w:rPr>
          <w:rFonts w:ascii="Arial" w:hAnsi="Arial" w:cs="Arial"/>
          <w:sz w:val="24"/>
          <w:szCs w:val="24"/>
        </w:rPr>
        <w:t>kurser</w:t>
      </w:r>
      <w:r w:rsidR="003958E6" w:rsidRPr="00AC37C2">
        <w:rPr>
          <w:rFonts w:ascii="Arial" w:hAnsi="Arial" w:cs="Arial"/>
          <w:sz w:val="24"/>
          <w:szCs w:val="24"/>
        </w:rPr>
        <w:t>, temadagar</w:t>
      </w:r>
      <w:r w:rsidRPr="00AC37C2">
        <w:rPr>
          <w:rFonts w:ascii="Arial" w:hAnsi="Arial" w:cs="Arial"/>
          <w:sz w:val="24"/>
          <w:szCs w:val="24"/>
        </w:rPr>
        <w:t xml:space="preserve"> och </w:t>
      </w:r>
      <w:proofErr w:type="spellStart"/>
      <w:r w:rsidRPr="00AC37C2">
        <w:rPr>
          <w:rFonts w:ascii="Arial" w:hAnsi="Arial" w:cs="Arial"/>
          <w:sz w:val="24"/>
          <w:szCs w:val="24"/>
        </w:rPr>
        <w:t>webbinarie</w:t>
      </w:r>
      <w:r w:rsidR="003958E6" w:rsidRPr="00AC37C2">
        <w:rPr>
          <w:rFonts w:ascii="Arial" w:hAnsi="Arial" w:cs="Arial"/>
          <w:sz w:val="24"/>
          <w:szCs w:val="24"/>
        </w:rPr>
        <w:t>r</w:t>
      </w:r>
      <w:proofErr w:type="spellEnd"/>
      <w:r w:rsidR="003601D1">
        <w:rPr>
          <w:rFonts w:ascii="Arial" w:hAnsi="Arial" w:cs="Arial"/>
          <w:sz w:val="24"/>
          <w:szCs w:val="24"/>
        </w:rPr>
        <w:t xml:space="preserve"> som Konsumentverket och Budget- och skuldföreningen hållit i</w:t>
      </w:r>
      <w:r w:rsidR="003958E6" w:rsidRPr="00AC37C2">
        <w:rPr>
          <w:rFonts w:ascii="Arial" w:hAnsi="Arial" w:cs="Arial"/>
          <w:sz w:val="24"/>
          <w:szCs w:val="24"/>
        </w:rPr>
        <w:t>:</w:t>
      </w:r>
    </w:p>
    <w:p w14:paraId="00C4ABD8" w14:textId="162830BA" w:rsidR="0070372C" w:rsidRPr="0070372C" w:rsidRDefault="0070372C" w:rsidP="003B1228">
      <w:pPr>
        <w:pStyle w:val="Liststycke"/>
        <w:spacing w:after="160" w:line="259" w:lineRule="auto"/>
        <w:ind w:left="1778" w:right="0"/>
        <w:rPr>
          <w:rFonts w:ascii="Arial" w:hAnsi="Arial" w:cs="Arial"/>
          <w:sz w:val="24"/>
          <w:szCs w:val="24"/>
        </w:rPr>
      </w:pPr>
    </w:p>
    <w:p w14:paraId="79B147B7" w14:textId="43160DD3" w:rsidR="0070372C" w:rsidRDefault="0070372C" w:rsidP="003B1228">
      <w:pPr>
        <w:pStyle w:val="Liststycke"/>
        <w:numPr>
          <w:ilvl w:val="0"/>
          <w:numId w:val="7"/>
        </w:numPr>
        <w:spacing w:after="160" w:line="259" w:lineRule="auto"/>
        <w:ind w:right="0"/>
        <w:rPr>
          <w:rFonts w:ascii="Arial" w:hAnsi="Arial" w:cs="Arial"/>
          <w:sz w:val="24"/>
          <w:szCs w:val="24"/>
        </w:rPr>
      </w:pPr>
      <w:r w:rsidRPr="0070372C">
        <w:rPr>
          <w:rFonts w:ascii="Arial" w:hAnsi="Arial" w:cs="Arial"/>
          <w:sz w:val="24"/>
          <w:szCs w:val="24"/>
        </w:rPr>
        <w:t xml:space="preserve">BUS-dagar </w:t>
      </w:r>
      <w:r w:rsidR="003601D1">
        <w:rPr>
          <w:rFonts w:ascii="Arial" w:hAnsi="Arial" w:cs="Arial"/>
          <w:sz w:val="24"/>
          <w:szCs w:val="24"/>
        </w:rPr>
        <w:t xml:space="preserve">under 2 dagar </w:t>
      </w:r>
      <w:r w:rsidRPr="0070372C">
        <w:rPr>
          <w:rFonts w:ascii="Arial" w:hAnsi="Arial" w:cs="Arial"/>
          <w:sz w:val="24"/>
          <w:szCs w:val="24"/>
        </w:rPr>
        <w:t xml:space="preserve">i </w:t>
      </w:r>
      <w:r w:rsidR="003B1228">
        <w:rPr>
          <w:rFonts w:ascii="Arial" w:hAnsi="Arial" w:cs="Arial"/>
          <w:sz w:val="24"/>
          <w:szCs w:val="24"/>
        </w:rPr>
        <w:t>Eskilstuna</w:t>
      </w:r>
      <w:r w:rsidR="005574B2">
        <w:rPr>
          <w:rFonts w:ascii="Arial" w:hAnsi="Arial" w:cs="Arial"/>
          <w:sz w:val="24"/>
          <w:szCs w:val="24"/>
        </w:rPr>
        <w:t xml:space="preserve"> där </w:t>
      </w:r>
      <w:r w:rsidR="006911F4">
        <w:rPr>
          <w:rFonts w:ascii="Arial" w:hAnsi="Arial" w:cs="Arial"/>
          <w:sz w:val="24"/>
          <w:szCs w:val="24"/>
        </w:rPr>
        <w:t xml:space="preserve">temat var: </w:t>
      </w:r>
      <w:r w:rsidR="006911F4" w:rsidRPr="006911F4">
        <w:rPr>
          <w:rFonts w:ascii="Arial" w:hAnsi="Arial" w:cs="Arial"/>
          <w:i/>
          <w:sz w:val="24"/>
          <w:szCs w:val="24"/>
        </w:rPr>
        <w:t>Hållbart liv i orostid</w:t>
      </w:r>
      <w:r w:rsidR="006911F4">
        <w:rPr>
          <w:rFonts w:ascii="Arial" w:hAnsi="Arial" w:cs="Arial"/>
          <w:sz w:val="24"/>
          <w:szCs w:val="24"/>
        </w:rPr>
        <w:t xml:space="preserve">. Innehållet var </w:t>
      </w:r>
      <w:proofErr w:type="spellStart"/>
      <w:r w:rsidR="006911F4">
        <w:rPr>
          <w:rFonts w:ascii="Arial" w:hAnsi="Arial" w:cs="Arial"/>
          <w:sz w:val="24"/>
          <w:szCs w:val="24"/>
        </w:rPr>
        <w:t>bl</w:t>
      </w:r>
      <w:proofErr w:type="spellEnd"/>
      <w:r w:rsidR="006911F4">
        <w:rPr>
          <w:rFonts w:ascii="Arial" w:hAnsi="Arial" w:cs="Arial"/>
          <w:sz w:val="24"/>
          <w:szCs w:val="24"/>
        </w:rPr>
        <w:t xml:space="preserve"> a om hur man förbereder sig vid kris, möta människor i beroende, barnfattigdom och det ekonomiska läget</w:t>
      </w:r>
      <w:r w:rsidR="005D15FA">
        <w:rPr>
          <w:rFonts w:ascii="Arial" w:hAnsi="Arial" w:cs="Arial"/>
          <w:sz w:val="24"/>
          <w:szCs w:val="24"/>
        </w:rPr>
        <w:t xml:space="preserve"> och aktuell penningpolitik.</w:t>
      </w:r>
    </w:p>
    <w:p w14:paraId="3BA7D868" w14:textId="1E5407AD" w:rsidR="003B1228" w:rsidRPr="003B1228" w:rsidRDefault="003B1228" w:rsidP="003B1228">
      <w:pPr>
        <w:pStyle w:val="Liststycke"/>
        <w:numPr>
          <w:ilvl w:val="0"/>
          <w:numId w:val="7"/>
        </w:numPr>
        <w:rPr>
          <w:rFonts w:ascii="Arial" w:hAnsi="Arial" w:cs="Arial"/>
          <w:sz w:val="24"/>
          <w:szCs w:val="24"/>
        </w:rPr>
      </w:pPr>
      <w:proofErr w:type="spellStart"/>
      <w:proofErr w:type="gramStart"/>
      <w:r w:rsidRPr="003B1228">
        <w:rPr>
          <w:rFonts w:ascii="Arial" w:hAnsi="Arial" w:cs="Arial"/>
          <w:sz w:val="24"/>
          <w:szCs w:val="24"/>
        </w:rPr>
        <w:t>Webbinarie</w:t>
      </w:r>
      <w:proofErr w:type="spellEnd"/>
      <w:r w:rsidRPr="003B1228">
        <w:rPr>
          <w:rFonts w:ascii="Arial" w:hAnsi="Arial" w:cs="Arial"/>
          <w:sz w:val="24"/>
          <w:szCs w:val="24"/>
        </w:rPr>
        <w:t xml:space="preserve"> :</w:t>
      </w:r>
      <w:proofErr w:type="gramEnd"/>
      <w:r w:rsidRPr="003B1228">
        <w:rPr>
          <w:rFonts w:ascii="Arial" w:hAnsi="Arial" w:cs="Arial"/>
          <w:sz w:val="24"/>
          <w:szCs w:val="24"/>
        </w:rPr>
        <w:t xml:space="preserve"> Samverkan för att nå ut till fler</w:t>
      </w:r>
    </w:p>
    <w:p w14:paraId="211929C9" w14:textId="36091AB9" w:rsidR="0070372C" w:rsidRPr="003B1228" w:rsidRDefault="0070372C" w:rsidP="0070372C">
      <w:pPr>
        <w:pStyle w:val="Liststycke"/>
        <w:numPr>
          <w:ilvl w:val="0"/>
          <w:numId w:val="7"/>
        </w:numPr>
        <w:spacing w:after="160" w:line="259" w:lineRule="auto"/>
        <w:ind w:right="0"/>
        <w:rPr>
          <w:rFonts w:ascii="Arial" w:hAnsi="Arial" w:cs="Arial"/>
          <w:sz w:val="24"/>
          <w:szCs w:val="24"/>
        </w:rPr>
      </w:pPr>
      <w:proofErr w:type="spellStart"/>
      <w:r w:rsidRPr="003B1228">
        <w:rPr>
          <w:rFonts w:ascii="Arial" w:hAnsi="Arial" w:cs="Arial"/>
          <w:sz w:val="24"/>
          <w:szCs w:val="24"/>
        </w:rPr>
        <w:t>Webbinarie</w:t>
      </w:r>
      <w:proofErr w:type="spellEnd"/>
      <w:r w:rsidR="003B1228" w:rsidRPr="003B1228">
        <w:rPr>
          <w:rFonts w:ascii="Arial" w:hAnsi="Arial" w:cs="Arial"/>
          <w:sz w:val="24"/>
          <w:szCs w:val="24"/>
        </w:rPr>
        <w:t>, lagstiftning, skuldsanering.</w:t>
      </w:r>
    </w:p>
    <w:p w14:paraId="3AACBEA9" w14:textId="77777777" w:rsidR="00344B96" w:rsidRDefault="00B96841" w:rsidP="0070372C">
      <w:pPr>
        <w:pStyle w:val="Liststycke"/>
        <w:numPr>
          <w:ilvl w:val="0"/>
          <w:numId w:val="7"/>
        </w:numPr>
        <w:spacing w:after="160" w:line="259" w:lineRule="auto"/>
        <w:ind w:right="0"/>
        <w:rPr>
          <w:rFonts w:ascii="Arial" w:hAnsi="Arial" w:cs="Arial"/>
          <w:sz w:val="24"/>
          <w:szCs w:val="24"/>
        </w:rPr>
      </w:pPr>
      <w:proofErr w:type="spellStart"/>
      <w:r>
        <w:rPr>
          <w:rFonts w:ascii="Arial" w:hAnsi="Arial" w:cs="Arial"/>
          <w:sz w:val="24"/>
          <w:szCs w:val="24"/>
        </w:rPr>
        <w:t>Webbinarie</w:t>
      </w:r>
      <w:proofErr w:type="spellEnd"/>
      <w:r w:rsidR="003B1228">
        <w:rPr>
          <w:rFonts w:ascii="Arial" w:hAnsi="Arial" w:cs="Arial"/>
          <w:sz w:val="24"/>
          <w:szCs w:val="24"/>
        </w:rPr>
        <w:t>, grundutbildning och repetition om att skriva för webben.</w:t>
      </w:r>
    </w:p>
    <w:p w14:paraId="5D64CE46" w14:textId="1B92A1F0" w:rsidR="0070372C" w:rsidRDefault="00344B96" w:rsidP="0070372C">
      <w:pPr>
        <w:pStyle w:val="Liststycke"/>
        <w:numPr>
          <w:ilvl w:val="0"/>
          <w:numId w:val="7"/>
        </w:numPr>
        <w:spacing w:after="160" w:line="259" w:lineRule="auto"/>
        <w:ind w:right="0"/>
        <w:rPr>
          <w:rFonts w:ascii="Arial" w:hAnsi="Arial" w:cs="Arial"/>
          <w:sz w:val="24"/>
          <w:szCs w:val="24"/>
        </w:rPr>
      </w:pPr>
      <w:r>
        <w:rPr>
          <w:rFonts w:ascii="Arial" w:hAnsi="Arial" w:cs="Arial"/>
          <w:sz w:val="24"/>
          <w:szCs w:val="24"/>
        </w:rPr>
        <w:t>Kurs</w:t>
      </w:r>
      <w:r w:rsidR="002A5250">
        <w:rPr>
          <w:rFonts w:ascii="Arial" w:hAnsi="Arial" w:cs="Arial"/>
          <w:sz w:val="24"/>
          <w:szCs w:val="24"/>
        </w:rPr>
        <w:t>:</w:t>
      </w:r>
      <w:r>
        <w:rPr>
          <w:rFonts w:ascii="Arial" w:hAnsi="Arial" w:cs="Arial"/>
          <w:sz w:val="24"/>
          <w:szCs w:val="24"/>
        </w:rPr>
        <w:t xml:space="preserve"> Frivilliga betalningsuppgörelser.</w:t>
      </w:r>
      <w:r w:rsidR="00B96841">
        <w:rPr>
          <w:rFonts w:ascii="Arial" w:hAnsi="Arial" w:cs="Arial"/>
          <w:sz w:val="24"/>
          <w:szCs w:val="24"/>
        </w:rPr>
        <w:t xml:space="preserve"> </w:t>
      </w:r>
    </w:p>
    <w:p w14:paraId="033B2FF2" w14:textId="250C0949" w:rsidR="003601D1" w:rsidRPr="0070372C" w:rsidRDefault="003601D1" w:rsidP="0070372C">
      <w:pPr>
        <w:pStyle w:val="Liststycke"/>
        <w:numPr>
          <w:ilvl w:val="0"/>
          <w:numId w:val="7"/>
        </w:numPr>
        <w:spacing w:after="160" w:line="259" w:lineRule="auto"/>
        <w:ind w:right="0"/>
        <w:rPr>
          <w:rFonts w:ascii="Arial" w:hAnsi="Arial" w:cs="Arial"/>
          <w:sz w:val="24"/>
          <w:szCs w:val="24"/>
        </w:rPr>
      </w:pPr>
      <w:r>
        <w:rPr>
          <w:rFonts w:ascii="Arial" w:hAnsi="Arial" w:cs="Arial"/>
          <w:sz w:val="24"/>
          <w:szCs w:val="24"/>
        </w:rPr>
        <w:t>Temadag om betalplaner.</w:t>
      </w:r>
    </w:p>
    <w:p w14:paraId="573BF497" w14:textId="77777777" w:rsidR="003958E6" w:rsidRPr="00AC37C2" w:rsidRDefault="003958E6" w:rsidP="003958E6">
      <w:pPr>
        <w:pStyle w:val="Liststycke"/>
        <w:ind w:left="1778"/>
        <w:rPr>
          <w:rFonts w:ascii="Arial" w:hAnsi="Arial" w:cs="Arial"/>
          <w:sz w:val="24"/>
          <w:szCs w:val="24"/>
        </w:rPr>
      </w:pPr>
    </w:p>
    <w:p w14:paraId="30F01226" w14:textId="6BCDA703" w:rsidR="00C15295" w:rsidRDefault="00240D84" w:rsidP="00240D84">
      <w:pPr>
        <w:ind w:left="1418"/>
        <w:rPr>
          <w:rFonts w:ascii="Arial" w:hAnsi="Arial" w:cs="Arial"/>
          <w:sz w:val="24"/>
          <w:szCs w:val="24"/>
        </w:rPr>
      </w:pPr>
      <w:r w:rsidRPr="00AC37C2">
        <w:rPr>
          <w:rFonts w:ascii="Arial" w:hAnsi="Arial" w:cs="Arial"/>
          <w:sz w:val="24"/>
          <w:szCs w:val="24"/>
        </w:rPr>
        <w:t>Kontakt med andra kollegor har hållits när behov har funnits att bolla tankar</w:t>
      </w:r>
      <w:r w:rsidR="00B54F14">
        <w:rPr>
          <w:rFonts w:ascii="Arial" w:hAnsi="Arial" w:cs="Arial"/>
          <w:sz w:val="24"/>
          <w:szCs w:val="24"/>
        </w:rPr>
        <w:t xml:space="preserve"> med</w:t>
      </w:r>
      <w:r w:rsidRPr="00AC37C2">
        <w:rPr>
          <w:rFonts w:ascii="Arial" w:hAnsi="Arial" w:cs="Arial"/>
          <w:sz w:val="24"/>
          <w:szCs w:val="24"/>
        </w:rPr>
        <w:t xml:space="preserve"> eller gå igenom ärendesituationer som är svåra.</w:t>
      </w:r>
    </w:p>
    <w:p w14:paraId="4D51F182" w14:textId="404FFCDC" w:rsidR="00A83499" w:rsidRPr="00C05AC3" w:rsidRDefault="00A83499" w:rsidP="00240D84">
      <w:pPr>
        <w:ind w:left="1418"/>
        <w:rPr>
          <w:rFonts w:ascii="Arial" w:hAnsi="Arial" w:cs="Arial"/>
          <w:sz w:val="24"/>
          <w:szCs w:val="24"/>
        </w:rPr>
      </w:pPr>
      <w:r w:rsidRPr="00C05AC3">
        <w:rPr>
          <w:rFonts w:ascii="Arial" w:hAnsi="Arial" w:cs="Arial"/>
          <w:sz w:val="24"/>
          <w:szCs w:val="24"/>
        </w:rPr>
        <w:t>Deltagit på nätverksträff</w:t>
      </w:r>
      <w:r w:rsidR="008953E3">
        <w:rPr>
          <w:rFonts w:ascii="Arial" w:hAnsi="Arial" w:cs="Arial"/>
          <w:sz w:val="24"/>
          <w:szCs w:val="24"/>
        </w:rPr>
        <w:t xml:space="preserve"> digitalt. </w:t>
      </w:r>
      <w:r w:rsidRPr="00C05AC3">
        <w:rPr>
          <w:rFonts w:ascii="Arial" w:hAnsi="Arial" w:cs="Arial"/>
          <w:sz w:val="24"/>
          <w:szCs w:val="24"/>
        </w:rPr>
        <w:t xml:space="preserve"> </w:t>
      </w:r>
    </w:p>
    <w:p w14:paraId="11379591" w14:textId="77777777" w:rsidR="00023163" w:rsidRDefault="00023163" w:rsidP="00C15295">
      <w:pPr>
        <w:ind w:left="1418"/>
        <w:rPr>
          <w:rFonts w:ascii="Arial" w:hAnsi="Arial" w:cs="Arial"/>
          <w:b/>
          <w:sz w:val="30"/>
          <w:szCs w:val="30"/>
        </w:rPr>
      </w:pPr>
    </w:p>
    <w:p w14:paraId="59961E4F" w14:textId="77777777" w:rsidR="009D12FF" w:rsidRDefault="009D12FF" w:rsidP="00C15295">
      <w:pPr>
        <w:ind w:left="1418"/>
        <w:rPr>
          <w:rFonts w:ascii="Arial" w:hAnsi="Arial" w:cs="Arial"/>
          <w:b/>
          <w:sz w:val="30"/>
          <w:szCs w:val="30"/>
        </w:rPr>
      </w:pPr>
    </w:p>
    <w:p w14:paraId="554BB91B" w14:textId="6629A22C" w:rsidR="00C2487C" w:rsidRDefault="0073099F" w:rsidP="0030122A">
      <w:pPr>
        <w:ind w:left="1418"/>
        <w:rPr>
          <w:rFonts w:ascii="Arial" w:hAnsi="Arial" w:cs="Arial"/>
          <w:b/>
          <w:sz w:val="30"/>
          <w:szCs w:val="30"/>
        </w:rPr>
      </w:pPr>
      <w:r>
        <w:rPr>
          <w:rFonts w:ascii="Arial" w:hAnsi="Arial" w:cs="Arial"/>
          <w:b/>
          <w:sz w:val="30"/>
          <w:szCs w:val="30"/>
        </w:rPr>
        <w:t>Rådsökande hos budget- och skuldrådgivningen</w:t>
      </w:r>
    </w:p>
    <w:p w14:paraId="663F5FD4" w14:textId="77777777" w:rsidR="00402D7F" w:rsidRDefault="00402D7F" w:rsidP="0030122A">
      <w:pPr>
        <w:ind w:left="1418"/>
        <w:rPr>
          <w:rFonts w:ascii="Arial" w:hAnsi="Arial" w:cs="Arial"/>
          <w:b/>
          <w:sz w:val="30"/>
          <w:szCs w:val="30"/>
        </w:rPr>
      </w:pPr>
    </w:p>
    <w:p w14:paraId="504BE108" w14:textId="44885FC0" w:rsidR="004E3B53" w:rsidRDefault="00636B7C" w:rsidP="0030122A">
      <w:pPr>
        <w:ind w:left="1418"/>
        <w:rPr>
          <w:rFonts w:ascii="Arial" w:hAnsi="Arial" w:cs="Arial"/>
          <w:b/>
          <w:sz w:val="30"/>
          <w:szCs w:val="30"/>
        </w:rPr>
      </w:pPr>
      <w:r>
        <w:rPr>
          <w:rFonts w:ascii="Arial" w:hAnsi="Arial" w:cs="Arial"/>
          <w:b/>
          <w:noProof/>
          <w:sz w:val="30"/>
          <w:szCs w:val="30"/>
        </w:rPr>
        <w:drawing>
          <wp:inline distT="0" distB="0" distL="0" distR="0" wp14:anchorId="1E3B9363" wp14:editId="00E8642E">
            <wp:extent cx="5066859" cy="1362075"/>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022" cy="1380398"/>
                    </a:xfrm>
                    <a:prstGeom prst="rect">
                      <a:avLst/>
                    </a:prstGeom>
                    <a:noFill/>
                  </pic:spPr>
                </pic:pic>
              </a:graphicData>
            </a:graphic>
          </wp:inline>
        </w:drawing>
      </w:r>
    </w:p>
    <w:p w14:paraId="3B27379E" w14:textId="77777777" w:rsidR="004E3B53" w:rsidRPr="0030122A" w:rsidRDefault="004E3B53" w:rsidP="0030122A">
      <w:pPr>
        <w:ind w:left="1418"/>
        <w:rPr>
          <w:rFonts w:ascii="Arial" w:hAnsi="Arial" w:cs="Arial"/>
          <w:b/>
          <w:sz w:val="30"/>
          <w:szCs w:val="30"/>
        </w:rPr>
      </w:pPr>
    </w:p>
    <w:p w14:paraId="01F8BDDD" w14:textId="7A84E104" w:rsidR="00EF7039" w:rsidRDefault="007574E8" w:rsidP="00A83499">
      <w:pPr>
        <w:ind w:left="1418"/>
        <w:rPr>
          <w:rFonts w:ascii="Arial" w:hAnsi="Arial" w:cs="Arial"/>
          <w:sz w:val="24"/>
          <w:szCs w:val="24"/>
        </w:rPr>
      </w:pPr>
      <w:r w:rsidRPr="00AC37C2">
        <w:rPr>
          <w:rFonts w:ascii="Arial" w:hAnsi="Arial" w:cs="Arial"/>
          <w:sz w:val="24"/>
          <w:szCs w:val="24"/>
        </w:rPr>
        <w:t xml:space="preserve">Under året är det totalt </w:t>
      </w:r>
      <w:r w:rsidR="00463912">
        <w:rPr>
          <w:rFonts w:ascii="Arial" w:hAnsi="Arial" w:cs="Arial"/>
          <w:sz w:val="24"/>
          <w:szCs w:val="24"/>
        </w:rPr>
        <w:t>100</w:t>
      </w:r>
      <w:r w:rsidRPr="00AC37C2">
        <w:rPr>
          <w:rFonts w:ascii="Arial" w:hAnsi="Arial" w:cs="Arial"/>
          <w:sz w:val="24"/>
          <w:szCs w:val="24"/>
        </w:rPr>
        <w:t xml:space="preserve"> stycken nya ärenden </w:t>
      </w:r>
      <w:r w:rsidR="0037158D">
        <w:rPr>
          <w:rFonts w:ascii="Arial" w:hAnsi="Arial" w:cs="Arial"/>
          <w:sz w:val="24"/>
          <w:szCs w:val="24"/>
        </w:rPr>
        <w:t>som inkommit</w:t>
      </w:r>
      <w:r w:rsidR="003601D1">
        <w:rPr>
          <w:rFonts w:ascii="Arial" w:hAnsi="Arial" w:cs="Arial"/>
          <w:sz w:val="24"/>
          <w:szCs w:val="24"/>
        </w:rPr>
        <w:t xml:space="preserve"> </w:t>
      </w:r>
      <w:r w:rsidR="003D4206">
        <w:rPr>
          <w:rFonts w:ascii="Arial" w:hAnsi="Arial" w:cs="Arial"/>
          <w:sz w:val="24"/>
          <w:szCs w:val="24"/>
        </w:rPr>
        <w:t>varav 95 stycken blivit inregistrerade i BOSS+.</w:t>
      </w:r>
      <w:r w:rsidR="003601D1">
        <w:rPr>
          <w:rFonts w:ascii="Arial" w:hAnsi="Arial" w:cs="Arial"/>
          <w:sz w:val="24"/>
          <w:szCs w:val="24"/>
        </w:rPr>
        <w:t xml:space="preserve"> </w:t>
      </w:r>
      <w:r w:rsidR="003D4206">
        <w:rPr>
          <w:rFonts w:ascii="Arial" w:hAnsi="Arial" w:cs="Arial"/>
          <w:sz w:val="24"/>
          <w:szCs w:val="24"/>
        </w:rPr>
        <w:t>D</w:t>
      </w:r>
      <w:r w:rsidR="003601D1">
        <w:rPr>
          <w:rFonts w:ascii="Arial" w:hAnsi="Arial" w:cs="Arial"/>
          <w:sz w:val="24"/>
          <w:szCs w:val="24"/>
        </w:rPr>
        <w:t xml:space="preserve">et är en ökning </w:t>
      </w:r>
      <w:r w:rsidR="003D4206">
        <w:rPr>
          <w:rFonts w:ascii="Arial" w:hAnsi="Arial" w:cs="Arial"/>
          <w:sz w:val="24"/>
          <w:szCs w:val="24"/>
        </w:rPr>
        <w:t>med</w:t>
      </w:r>
      <w:r w:rsidR="003601D1">
        <w:rPr>
          <w:rFonts w:ascii="Arial" w:hAnsi="Arial" w:cs="Arial"/>
          <w:sz w:val="24"/>
          <w:szCs w:val="24"/>
        </w:rPr>
        <w:t xml:space="preserve"> 7 stycken</w:t>
      </w:r>
      <w:r w:rsidR="003D4206">
        <w:rPr>
          <w:rFonts w:ascii="Arial" w:hAnsi="Arial" w:cs="Arial"/>
          <w:sz w:val="24"/>
          <w:szCs w:val="24"/>
        </w:rPr>
        <w:t xml:space="preserve"> </w:t>
      </w:r>
      <w:r w:rsidR="0073099F">
        <w:rPr>
          <w:rFonts w:ascii="Arial" w:hAnsi="Arial" w:cs="Arial"/>
          <w:sz w:val="24"/>
          <w:szCs w:val="24"/>
        </w:rPr>
        <w:t xml:space="preserve">nya </w:t>
      </w:r>
      <w:r w:rsidR="003D4206">
        <w:rPr>
          <w:rFonts w:ascii="Arial" w:hAnsi="Arial" w:cs="Arial"/>
          <w:sz w:val="24"/>
          <w:szCs w:val="24"/>
        </w:rPr>
        <w:t>ärenden</w:t>
      </w:r>
      <w:r w:rsidR="0073099F">
        <w:rPr>
          <w:rFonts w:ascii="Arial" w:hAnsi="Arial" w:cs="Arial"/>
          <w:sz w:val="24"/>
          <w:szCs w:val="24"/>
        </w:rPr>
        <w:t xml:space="preserve"> från året innan</w:t>
      </w:r>
      <w:r w:rsidR="0037158D">
        <w:rPr>
          <w:rFonts w:ascii="Arial" w:hAnsi="Arial" w:cs="Arial"/>
          <w:sz w:val="24"/>
          <w:szCs w:val="24"/>
        </w:rPr>
        <w:t>. Utöver det finns det 1</w:t>
      </w:r>
      <w:r w:rsidR="00463912">
        <w:rPr>
          <w:rFonts w:ascii="Arial" w:hAnsi="Arial" w:cs="Arial"/>
          <w:sz w:val="24"/>
          <w:szCs w:val="24"/>
        </w:rPr>
        <w:t>5</w:t>
      </w:r>
      <w:r w:rsidR="0037158D">
        <w:rPr>
          <w:rFonts w:ascii="Arial" w:hAnsi="Arial" w:cs="Arial"/>
          <w:sz w:val="24"/>
          <w:szCs w:val="24"/>
        </w:rPr>
        <w:t xml:space="preserve"> stycken återaktiverade ärenden</w:t>
      </w:r>
      <w:r w:rsidR="00EF7039">
        <w:rPr>
          <w:rFonts w:ascii="Arial" w:hAnsi="Arial" w:cs="Arial"/>
          <w:sz w:val="24"/>
          <w:szCs w:val="24"/>
        </w:rPr>
        <w:t>.</w:t>
      </w:r>
    </w:p>
    <w:p w14:paraId="56B95921" w14:textId="1F9D1870" w:rsidR="00402D7F" w:rsidRDefault="00402D7F" w:rsidP="00A83499">
      <w:pPr>
        <w:ind w:left="1418"/>
        <w:rPr>
          <w:rFonts w:ascii="Arial" w:hAnsi="Arial" w:cs="Arial"/>
          <w:sz w:val="24"/>
          <w:szCs w:val="24"/>
        </w:rPr>
      </w:pPr>
    </w:p>
    <w:p w14:paraId="68BF452B" w14:textId="0CCD8393" w:rsidR="00402D7F" w:rsidRDefault="00402D7F" w:rsidP="00A83499">
      <w:pPr>
        <w:ind w:left="1418"/>
        <w:rPr>
          <w:rFonts w:ascii="Arial" w:hAnsi="Arial" w:cs="Arial"/>
          <w:sz w:val="24"/>
          <w:szCs w:val="24"/>
        </w:rPr>
      </w:pPr>
    </w:p>
    <w:p w14:paraId="433D6908" w14:textId="77777777" w:rsidR="00402D7F" w:rsidRDefault="00402D7F" w:rsidP="00A83499">
      <w:pPr>
        <w:ind w:left="1418"/>
        <w:rPr>
          <w:rFonts w:ascii="Arial" w:hAnsi="Arial" w:cs="Arial"/>
          <w:sz w:val="24"/>
          <w:szCs w:val="24"/>
        </w:rPr>
      </w:pPr>
    </w:p>
    <w:p w14:paraId="60F45D4E" w14:textId="77777777" w:rsidR="00402D7F" w:rsidRDefault="00226049" w:rsidP="00A83499">
      <w:pPr>
        <w:ind w:left="1418"/>
        <w:rPr>
          <w:rFonts w:ascii="Arial" w:hAnsi="Arial" w:cs="Arial"/>
          <w:sz w:val="24"/>
          <w:szCs w:val="24"/>
        </w:rPr>
      </w:pPr>
      <w:r>
        <w:rPr>
          <w:rFonts w:ascii="Arial" w:hAnsi="Arial" w:cs="Arial"/>
          <w:sz w:val="24"/>
          <w:szCs w:val="24"/>
        </w:rPr>
        <w:t xml:space="preserve"> </w:t>
      </w:r>
    </w:p>
    <w:p w14:paraId="02CBF95A" w14:textId="284C43CD" w:rsidR="00402D7F" w:rsidRDefault="00402D7F" w:rsidP="00A83499">
      <w:pPr>
        <w:ind w:left="1418"/>
        <w:rPr>
          <w:rFonts w:ascii="Arial" w:hAnsi="Arial" w:cs="Arial"/>
          <w:sz w:val="24"/>
          <w:szCs w:val="24"/>
        </w:rPr>
      </w:pPr>
    </w:p>
    <w:p w14:paraId="10D1C5A6" w14:textId="5A98314B" w:rsidR="00402D7F" w:rsidRDefault="00402D7F" w:rsidP="00A83499">
      <w:pPr>
        <w:ind w:left="1418"/>
        <w:rPr>
          <w:rFonts w:ascii="Arial" w:hAnsi="Arial" w:cs="Arial"/>
          <w:sz w:val="24"/>
          <w:szCs w:val="24"/>
        </w:rPr>
      </w:pPr>
    </w:p>
    <w:p w14:paraId="1BA7E8BC" w14:textId="139829A6" w:rsidR="00402D7F" w:rsidRDefault="00402D7F" w:rsidP="00A83499">
      <w:pPr>
        <w:ind w:left="1418"/>
        <w:rPr>
          <w:rFonts w:ascii="Arial" w:hAnsi="Arial" w:cs="Arial"/>
          <w:sz w:val="24"/>
          <w:szCs w:val="24"/>
        </w:rPr>
      </w:pPr>
    </w:p>
    <w:p w14:paraId="4F82855E" w14:textId="5D434C9A" w:rsidR="00402D7F" w:rsidRDefault="00402D7F" w:rsidP="00A83499">
      <w:pPr>
        <w:ind w:left="1418"/>
        <w:rPr>
          <w:rFonts w:ascii="Arial" w:hAnsi="Arial" w:cs="Arial"/>
          <w:sz w:val="24"/>
          <w:szCs w:val="24"/>
        </w:rPr>
      </w:pPr>
    </w:p>
    <w:p w14:paraId="79DE8789" w14:textId="69027992" w:rsidR="00402D7F" w:rsidRDefault="00402D7F" w:rsidP="00A83499">
      <w:pPr>
        <w:ind w:left="1418"/>
        <w:rPr>
          <w:rFonts w:ascii="Arial" w:hAnsi="Arial" w:cs="Arial"/>
          <w:sz w:val="24"/>
          <w:szCs w:val="24"/>
        </w:rPr>
      </w:pPr>
    </w:p>
    <w:p w14:paraId="1EFEB7F9" w14:textId="2CE48E72" w:rsidR="00402D7F" w:rsidRDefault="00402D7F" w:rsidP="00A83499">
      <w:pPr>
        <w:ind w:left="1418"/>
        <w:rPr>
          <w:rFonts w:ascii="Arial" w:hAnsi="Arial" w:cs="Arial"/>
          <w:sz w:val="24"/>
          <w:szCs w:val="24"/>
        </w:rPr>
      </w:pPr>
    </w:p>
    <w:p w14:paraId="57396DB9" w14:textId="77777777" w:rsidR="00402D7F" w:rsidRDefault="00402D7F" w:rsidP="00A83499">
      <w:pPr>
        <w:ind w:left="1418"/>
        <w:rPr>
          <w:rFonts w:ascii="Arial" w:hAnsi="Arial" w:cs="Arial"/>
          <w:sz w:val="24"/>
          <w:szCs w:val="24"/>
        </w:rPr>
      </w:pPr>
    </w:p>
    <w:p w14:paraId="61FC8B67" w14:textId="19AC51D4" w:rsidR="0046276E" w:rsidRDefault="00EF7039" w:rsidP="00A83499">
      <w:pPr>
        <w:ind w:left="1418"/>
        <w:rPr>
          <w:rFonts w:ascii="Arial" w:hAnsi="Arial" w:cs="Arial"/>
          <w:sz w:val="24"/>
          <w:szCs w:val="24"/>
        </w:rPr>
      </w:pPr>
      <w:r>
        <w:rPr>
          <w:rFonts w:ascii="Arial" w:hAnsi="Arial" w:cs="Arial"/>
          <w:noProof/>
          <w:sz w:val="24"/>
          <w:szCs w:val="24"/>
        </w:rPr>
        <w:drawing>
          <wp:inline distT="0" distB="0" distL="0" distR="0" wp14:anchorId="1E7707D8" wp14:editId="50A1A044">
            <wp:extent cx="4997893" cy="13957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791" cy="1419160"/>
                    </a:xfrm>
                    <a:prstGeom prst="rect">
                      <a:avLst/>
                    </a:prstGeom>
                    <a:noFill/>
                  </pic:spPr>
                </pic:pic>
              </a:graphicData>
            </a:graphic>
          </wp:inline>
        </w:drawing>
      </w:r>
    </w:p>
    <w:p w14:paraId="44B355E2" w14:textId="77777777" w:rsidR="00432607" w:rsidRPr="00AC37C2" w:rsidRDefault="00432607" w:rsidP="00A83499">
      <w:pPr>
        <w:ind w:left="1418"/>
        <w:rPr>
          <w:rFonts w:ascii="Arial" w:hAnsi="Arial" w:cs="Arial"/>
          <w:sz w:val="24"/>
          <w:szCs w:val="24"/>
        </w:rPr>
      </w:pPr>
    </w:p>
    <w:p w14:paraId="3AF42D84" w14:textId="77777777" w:rsidR="004D2408" w:rsidRDefault="004D2408" w:rsidP="009D12FF">
      <w:pPr>
        <w:ind w:left="1418"/>
        <w:rPr>
          <w:rFonts w:ascii="Arial" w:hAnsi="Arial" w:cs="Arial"/>
          <w:sz w:val="24"/>
          <w:szCs w:val="24"/>
        </w:rPr>
      </w:pPr>
    </w:p>
    <w:p w14:paraId="70253E7D" w14:textId="77135015" w:rsidR="00176757" w:rsidRDefault="00973926" w:rsidP="009D12FF">
      <w:pPr>
        <w:ind w:left="1418"/>
        <w:rPr>
          <w:rFonts w:ascii="Arial" w:hAnsi="Arial" w:cs="Arial"/>
          <w:sz w:val="24"/>
          <w:szCs w:val="24"/>
        </w:rPr>
      </w:pPr>
      <w:r w:rsidRPr="00AC37C2">
        <w:rPr>
          <w:rFonts w:ascii="Arial" w:hAnsi="Arial" w:cs="Arial"/>
          <w:sz w:val="24"/>
          <w:szCs w:val="24"/>
        </w:rPr>
        <w:t>I</w:t>
      </w:r>
      <w:r w:rsidR="007574E8" w:rsidRPr="00AC37C2">
        <w:rPr>
          <w:rFonts w:ascii="Arial" w:hAnsi="Arial" w:cs="Arial"/>
          <w:sz w:val="24"/>
          <w:szCs w:val="24"/>
        </w:rPr>
        <w:t xml:space="preserve"> de</w:t>
      </w:r>
      <w:r w:rsidRPr="00AC37C2">
        <w:rPr>
          <w:rFonts w:ascii="Arial" w:hAnsi="Arial" w:cs="Arial"/>
          <w:sz w:val="24"/>
          <w:szCs w:val="24"/>
        </w:rPr>
        <w:t xml:space="preserve"> fall </w:t>
      </w:r>
      <w:r w:rsidR="007574E8" w:rsidRPr="00AC37C2">
        <w:rPr>
          <w:rFonts w:ascii="Arial" w:hAnsi="Arial" w:cs="Arial"/>
          <w:sz w:val="24"/>
          <w:szCs w:val="24"/>
        </w:rPr>
        <w:t xml:space="preserve">där ärendet inte registrerats i BOSS+ </w:t>
      </w:r>
      <w:r w:rsidR="00C15295" w:rsidRPr="00AC37C2">
        <w:rPr>
          <w:rFonts w:ascii="Arial" w:hAnsi="Arial" w:cs="Arial"/>
          <w:sz w:val="24"/>
          <w:szCs w:val="24"/>
        </w:rPr>
        <w:t>har den rådsökande haft behov av hjälp genom telefonr</w:t>
      </w:r>
      <w:r w:rsidRPr="00AC37C2">
        <w:rPr>
          <w:rFonts w:ascii="Arial" w:hAnsi="Arial" w:cs="Arial"/>
          <w:sz w:val="24"/>
          <w:szCs w:val="24"/>
        </w:rPr>
        <w:t xml:space="preserve">ådgivning eller kommit på </w:t>
      </w:r>
      <w:r w:rsidR="007574E8" w:rsidRPr="00AC37C2">
        <w:rPr>
          <w:rFonts w:ascii="Arial" w:hAnsi="Arial" w:cs="Arial"/>
          <w:sz w:val="24"/>
          <w:szCs w:val="24"/>
        </w:rPr>
        <w:t xml:space="preserve">något </w:t>
      </w:r>
    </w:p>
    <w:p w14:paraId="6446FFC2" w14:textId="6939B9D4" w:rsidR="00FF62A3" w:rsidRDefault="00C15295" w:rsidP="00176757">
      <w:pPr>
        <w:ind w:left="1418"/>
        <w:rPr>
          <w:rFonts w:ascii="Arial" w:hAnsi="Arial" w:cs="Arial"/>
          <w:sz w:val="24"/>
          <w:szCs w:val="24"/>
        </w:rPr>
      </w:pPr>
      <w:r w:rsidRPr="00AC37C2">
        <w:rPr>
          <w:rFonts w:ascii="Arial" w:hAnsi="Arial" w:cs="Arial"/>
          <w:sz w:val="24"/>
          <w:szCs w:val="24"/>
        </w:rPr>
        <w:t>enstaka besök för att få stöd och hjälp</w:t>
      </w:r>
      <w:r w:rsidR="007574E8" w:rsidRPr="00AC37C2">
        <w:rPr>
          <w:rFonts w:ascii="Arial" w:hAnsi="Arial" w:cs="Arial"/>
          <w:sz w:val="24"/>
          <w:szCs w:val="24"/>
        </w:rPr>
        <w:t xml:space="preserve"> men inte vill uppge personnummer eller andra uppgifte</w:t>
      </w:r>
      <w:r w:rsidR="005B03BE" w:rsidRPr="00AC37C2">
        <w:rPr>
          <w:rFonts w:ascii="Arial" w:hAnsi="Arial" w:cs="Arial"/>
          <w:sz w:val="24"/>
          <w:szCs w:val="24"/>
        </w:rPr>
        <w:t xml:space="preserve">r. Det innebär att </w:t>
      </w:r>
      <w:r w:rsidR="007574E8" w:rsidRPr="00AC37C2">
        <w:rPr>
          <w:rFonts w:ascii="Arial" w:hAnsi="Arial" w:cs="Arial"/>
          <w:sz w:val="24"/>
          <w:szCs w:val="24"/>
        </w:rPr>
        <w:t xml:space="preserve">ärenden </w:t>
      </w:r>
    </w:p>
    <w:p w14:paraId="0307BD65" w14:textId="2C46194A" w:rsidR="009D12FF" w:rsidRDefault="007574E8" w:rsidP="009D12FF">
      <w:pPr>
        <w:ind w:left="1418"/>
        <w:rPr>
          <w:rFonts w:ascii="Arial" w:hAnsi="Arial" w:cs="Arial"/>
          <w:sz w:val="24"/>
          <w:szCs w:val="24"/>
        </w:rPr>
      </w:pPr>
      <w:r w:rsidRPr="00AC37C2">
        <w:rPr>
          <w:rFonts w:ascii="Arial" w:hAnsi="Arial" w:cs="Arial"/>
          <w:sz w:val="24"/>
          <w:szCs w:val="24"/>
        </w:rPr>
        <w:t xml:space="preserve">statistikförs i </w:t>
      </w:r>
      <w:r w:rsidR="005B03BE" w:rsidRPr="00AC37C2">
        <w:rPr>
          <w:rFonts w:ascii="Arial" w:hAnsi="Arial" w:cs="Arial"/>
          <w:sz w:val="24"/>
          <w:szCs w:val="24"/>
        </w:rPr>
        <w:t xml:space="preserve">en </w:t>
      </w:r>
      <w:r w:rsidRPr="00AC37C2">
        <w:rPr>
          <w:rFonts w:ascii="Arial" w:hAnsi="Arial" w:cs="Arial"/>
          <w:sz w:val="24"/>
          <w:szCs w:val="24"/>
        </w:rPr>
        <w:t>pärm</w:t>
      </w:r>
      <w:r w:rsidR="00176757">
        <w:rPr>
          <w:rFonts w:ascii="Arial" w:hAnsi="Arial" w:cs="Arial"/>
          <w:sz w:val="24"/>
          <w:szCs w:val="24"/>
        </w:rPr>
        <w:t xml:space="preserve"> istället för BOSS+</w:t>
      </w:r>
      <w:r w:rsidRPr="00AC37C2">
        <w:rPr>
          <w:rFonts w:ascii="Arial" w:hAnsi="Arial" w:cs="Arial"/>
          <w:sz w:val="24"/>
          <w:szCs w:val="24"/>
        </w:rPr>
        <w:t>.</w:t>
      </w:r>
      <w:r w:rsidR="00C15295" w:rsidRPr="00AC37C2">
        <w:rPr>
          <w:rFonts w:ascii="Arial" w:hAnsi="Arial" w:cs="Arial"/>
          <w:sz w:val="24"/>
          <w:szCs w:val="24"/>
        </w:rPr>
        <w:t xml:space="preserve"> Några av de</w:t>
      </w:r>
      <w:r w:rsidR="00973926" w:rsidRPr="00AC37C2">
        <w:rPr>
          <w:rFonts w:ascii="Arial" w:hAnsi="Arial" w:cs="Arial"/>
          <w:sz w:val="24"/>
          <w:szCs w:val="24"/>
        </w:rPr>
        <w:t>ssa rådsökande har visat</w:t>
      </w:r>
      <w:r w:rsidR="00C15295" w:rsidRPr="00AC37C2">
        <w:rPr>
          <w:rFonts w:ascii="Arial" w:hAnsi="Arial" w:cs="Arial"/>
          <w:sz w:val="24"/>
          <w:szCs w:val="24"/>
        </w:rPr>
        <w:t xml:space="preserve"> handlingskraftig vilja</w:t>
      </w:r>
      <w:r w:rsidR="00973926" w:rsidRPr="00AC37C2">
        <w:rPr>
          <w:rFonts w:ascii="Arial" w:hAnsi="Arial" w:cs="Arial"/>
          <w:sz w:val="24"/>
          <w:szCs w:val="24"/>
        </w:rPr>
        <w:t xml:space="preserve"> och vill</w:t>
      </w:r>
      <w:r w:rsidR="00F33D92" w:rsidRPr="00AC37C2">
        <w:rPr>
          <w:rFonts w:ascii="Arial" w:hAnsi="Arial" w:cs="Arial"/>
          <w:sz w:val="24"/>
          <w:szCs w:val="24"/>
        </w:rPr>
        <w:t xml:space="preserve"> </w:t>
      </w:r>
      <w:r w:rsidR="00C15295" w:rsidRPr="00AC37C2">
        <w:rPr>
          <w:rFonts w:ascii="Arial" w:hAnsi="Arial" w:cs="Arial"/>
          <w:sz w:val="24"/>
          <w:szCs w:val="24"/>
        </w:rPr>
        <w:t>komma ur sin skuldsituation på egen hand men ändå efterfrågat stöd och svar på sina frågor.</w:t>
      </w:r>
      <w:r w:rsidR="009D12FF">
        <w:rPr>
          <w:rFonts w:ascii="Arial" w:hAnsi="Arial" w:cs="Arial"/>
          <w:sz w:val="24"/>
          <w:szCs w:val="24"/>
        </w:rPr>
        <w:t xml:space="preserve"> </w:t>
      </w:r>
    </w:p>
    <w:p w14:paraId="534A383A" w14:textId="77777777" w:rsidR="00DE70AF" w:rsidRDefault="00DE70AF" w:rsidP="009D12FF">
      <w:pPr>
        <w:ind w:left="1418"/>
        <w:rPr>
          <w:rFonts w:ascii="Arial" w:hAnsi="Arial" w:cs="Arial"/>
          <w:sz w:val="24"/>
          <w:szCs w:val="24"/>
        </w:rPr>
      </w:pPr>
    </w:p>
    <w:p w14:paraId="2C3F4A33" w14:textId="2313547D" w:rsidR="00463912" w:rsidRDefault="00DE70AF" w:rsidP="009D12FF">
      <w:pPr>
        <w:ind w:left="1418"/>
        <w:rPr>
          <w:rFonts w:ascii="Arial" w:hAnsi="Arial" w:cs="Arial"/>
          <w:sz w:val="24"/>
          <w:szCs w:val="24"/>
        </w:rPr>
      </w:pPr>
      <w:r>
        <w:rPr>
          <w:rFonts w:ascii="Arial" w:hAnsi="Arial" w:cs="Arial"/>
          <w:noProof/>
          <w:sz w:val="24"/>
          <w:szCs w:val="24"/>
        </w:rPr>
        <w:drawing>
          <wp:inline distT="0" distB="0" distL="0" distR="0" wp14:anchorId="50AF812F" wp14:editId="179C7C29">
            <wp:extent cx="2743200" cy="1439324"/>
            <wp:effectExtent l="0" t="0" r="0" b="889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1444" cy="1480378"/>
                    </a:xfrm>
                    <a:prstGeom prst="rect">
                      <a:avLst/>
                    </a:prstGeom>
                    <a:noFill/>
                  </pic:spPr>
                </pic:pic>
              </a:graphicData>
            </a:graphic>
          </wp:inline>
        </w:drawing>
      </w:r>
    </w:p>
    <w:p w14:paraId="452FD191" w14:textId="77777777" w:rsidR="00866D23" w:rsidRDefault="00866D23" w:rsidP="009D12FF">
      <w:pPr>
        <w:ind w:left="1418"/>
        <w:rPr>
          <w:rFonts w:ascii="Arial" w:hAnsi="Arial" w:cs="Arial"/>
          <w:sz w:val="24"/>
          <w:szCs w:val="24"/>
        </w:rPr>
      </w:pPr>
    </w:p>
    <w:p w14:paraId="2EBEC038" w14:textId="22AA6519" w:rsidR="00EF7039" w:rsidRDefault="00463912" w:rsidP="009D12FF">
      <w:pPr>
        <w:ind w:left="1418"/>
        <w:rPr>
          <w:rFonts w:ascii="Arial" w:hAnsi="Arial" w:cs="Arial"/>
          <w:sz w:val="24"/>
          <w:szCs w:val="24"/>
        </w:rPr>
      </w:pPr>
      <w:r>
        <w:rPr>
          <w:rFonts w:ascii="Arial" w:hAnsi="Arial" w:cs="Arial"/>
          <w:sz w:val="24"/>
          <w:szCs w:val="24"/>
        </w:rPr>
        <w:t xml:space="preserve">Statistiken visar på </w:t>
      </w:r>
      <w:r w:rsidR="00432607">
        <w:rPr>
          <w:rFonts w:ascii="Arial" w:hAnsi="Arial" w:cs="Arial"/>
          <w:sz w:val="24"/>
          <w:szCs w:val="24"/>
        </w:rPr>
        <w:t>en variation</w:t>
      </w:r>
      <w:r>
        <w:rPr>
          <w:rFonts w:ascii="Arial" w:hAnsi="Arial" w:cs="Arial"/>
          <w:sz w:val="24"/>
          <w:szCs w:val="24"/>
        </w:rPr>
        <w:t xml:space="preserve"> </w:t>
      </w:r>
      <w:r w:rsidR="0073099F">
        <w:rPr>
          <w:rFonts w:ascii="Arial" w:hAnsi="Arial" w:cs="Arial"/>
          <w:sz w:val="24"/>
          <w:szCs w:val="24"/>
        </w:rPr>
        <w:t xml:space="preserve">under året </w:t>
      </w:r>
      <w:r>
        <w:rPr>
          <w:rFonts w:ascii="Arial" w:hAnsi="Arial" w:cs="Arial"/>
          <w:sz w:val="24"/>
          <w:szCs w:val="24"/>
        </w:rPr>
        <w:t xml:space="preserve">mellan ca </w:t>
      </w:r>
      <w:proofErr w:type="gramStart"/>
      <w:r>
        <w:rPr>
          <w:rFonts w:ascii="Arial" w:hAnsi="Arial" w:cs="Arial"/>
          <w:sz w:val="24"/>
          <w:szCs w:val="24"/>
        </w:rPr>
        <w:t>130-190</w:t>
      </w:r>
      <w:proofErr w:type="gramEnd"/>
      <w:r>
        <w:rPr>
          <w:rFonts w:ascii="Arial" w:hAnsi="Arial" w:cs="Arial"/>
          <w:sz w:val="24"/>
          <w:szCs w:val="24"/>
        </w:rPr>
        <w:t xml:space="preserve"> </w:t>
      </w:r>
      <w:r w:rsidR="00432607">
        <w:rPr>
          <w:rFonts w:ascii="Arial" w:hAnsi="Arial" w:cs="Arial"/>
          <w:sz w:val="24"/>
          <w:szCs w:val="24"/>
        </w:rPr>
        <w:t xml:space="preserve">antal </w:t>
      </w:r>
      <w:r>
        <w:rPr>
          <w:rFonts w:ascii="Arial" w:hAnsi="Arial" w:cs="Arial"/>
          <w:sz w:val="24"/>
          <w:szCs w:val="24"/>
        </w:rPr>
        <w:t xml:space="preserve">ärenden </w:t>
      </w:r>
      <w:r w:rsidR="00432607">
        <w:rPr>
          <w:rFonts w:ascii="Arial" w:hAnsi="Arial" w:cs="Arial"/>
          <w:sz w:val="24"/>
          <w:szCs w:val="24"/>
        </w:rPr>
        <w:t xml:space="preserve">som </w:t>
      </w:r>
      <w:r>
        <w:rPr>
          <w:rFonts w:ascii="Arial" w:hAnsi="Arial" w:cs="Arial"/>
          <w:sz w:val="24"/>
          <w:szCs w:val="24"/>
        </w:rPr>
        <w:t xml:space="preserve">är pågående ärenden. Bland dessa finns de </w:t>
      </w:r>
      <w:r w:rsidR="00432607">
        <w:rPr>
          <w:rFonts w:ascii="Arial" w:hAnsi="Arial" w:cs="Arial"/>
          <w:sz w:val="24"/>
          <w:szCs w:val="24"/>
        </w:rPr>
        <w:t>personer</w:t>
      </w:r>
      <w:r>
        <w:rPr>
          <w:rFonts w:ascii="Arial" w:hAnsi="Arial" w:cs="Arial"/>
          <w:sz w:val="24"/>
          <w:szCs w:val="24"/>
        </w:rPr>
        <w:t xml:space="preserve"> </w:t>
      </w:r>
    </w:p>
    <w:p w14:paraId="2577B728" w14:textId="4E43C7CA" w:rsidR="00463912" w:rsidRDefault="00463912" w:rsidP="009D12FF">
      <w:pPr>
        <w:ind w:left="1418"/>
        <w:rPr>
          <w:rFonts w:ascii="Arial" w:hAnsi="Arial" w:cs="Arial"/>
          <w:sz w:val="24"/>
          <w:szCs w:val="24"/>
        </w:rPr>
      </w:pPr>
      <w:r>
        <w:rPr>
          <w:rFonts w:ascii="Arial" w:hAnsi="Arial" w:cs="Arial"/>
          <w:sz w:val="24"/>
          <w:szCs w:val="24"/>
        </w:rPr>
        <w:t>som ska följas upp under</w:t>
      </w:r>
      <w:r w:rsidR="00226049">
        <w:rPr>
          <w:rFonts w:ascii="Arial" w:hAnsi="Arial" w:cs="Arial"/>
          <w:sz w:val="24"/>
          <w:szCs w:val="24"/>
        </w:rPr>
        <w:t xml:space="preserve"> fem år</w:t>
      </w:r>
      <w:r>
        <w:rPr>
          <w:rFonts w:ascii="Arial" w:hAnsi="Arial" w:cs="Arial"/>
          <w:sz w:val="24"/>
          <w:szCs w:val="24"/>
        </w:rPr>
        <w:t xml:space="preserve"> genom utskick av informationsbrev och i vissa fall en telefonkontakt.</w:t>
      </w:r>
    </w:p>
    <w:p w14:paraId="19546DBF" w14:textId="0C3B7EB5" w:rsidR="00EF7039" w:rsidRDefault="00EF7039" w:rsidP="009D12FF">
      <w:pPr>
        <w:ind w:left="1418"/>
        <w:rPr>
          <w:rFonts w:ascii="Arial" w:hAnsi="Arial" w:cs="Arial"/>
          <w:sz w:val="24"/>
          <w:szCs w:val="24"/>
        </w:rPr>
      </w:pPr>
    </w:p>
    <w:p w14:paraId="6178A717" w14:textId="77777777" w:rsidR="00295B81" w:rsidRDefault="00295B81" w:rsidP="009D12FF">
      <w:pPr>
        <w:ind w:left="1418"/>
        <w:rPr>
          <w:rFonts w:ascii="Arial" w:hAnsi="Arial" w:cs="Arial"/>
          <w:sz w:val="24"/>
          <w:szCs w:val="24"/>
        </w:rPr>
      </w:pPr>
    </w:p>
    <w:p w14:paraId="67F1F4B4" w14:textId="788F2306" w:rsidR="0073099F" w:rsidRDefault="004D5A4A" w:rsidP="009D12FF">
      <w:pPr>
        <w:ind w:left="1418"/>
        <w:rPr>
          <w:rFonts w:ascii="Arial" w:hAnsi="Arial" w:cs="Arial"/>
          <w:sz w:val="24"/>
          <w:szCs w:val="24"/>
        </w:rPr>
      </w:pPr>
      <w:r>
        <w:rPr>
          <w:rFonts w:ascii="Arial" w:hAnsi="Arial" w:cs="Arial"/>
          <w:noProof/>
          <w:sz w:val="24"/>
          <w:szCs w:val="24"/>
        </w:rPr>
        <w:drawing>
          <wp:inline distT="0" distB="0" distL="0" distR="0" wp14:anchorId="18A34D82" wp14:editId="5E081EB6">
            <wp:extent cx="5419725" cy="1579245"/>
            <wp:effectExtent l="0" t="0" r="9525"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1579245"/>
                    </a:xfrm>
                    <a:prstGeom prst="rect">
                      <a:avLst/>
                    </a:prstGeom>
                    <a:noFill/>
                  </pic:spPr>
                </pic:pic>
              </a:graphicData>
            </a:graphic>
          </wp:inline>
        </w:drawing>
      </w:r>
    </w:p>
    <w:p w14:paraId="2CD09A89" w14:textId="25874660" w:rsidR="0073099F" w:rsidRDefault="0073099F" w:rsidP="009D12FF">
      <w:pPr>
        <w:ind w:left="1418"/>
        <w:rPr>
          <w:rFonts w:ascii="Arial" w:hAnsi="Arial" w:cs="Arial"/>
          <w:sz w:val="24"/>
          <w:szCs w:val="24"/>
        </w:rPr>
      </w:pPr>
      <w:r>
        <w:rPr>
          <w:rFonts w:ascii="Arial" w:hAnsi="Arial" w:cs="Arial"/>
          <w:sz w:val="24"/>
          <w:szCs w:val="24"/>
        </w:rPr>
        <w:t>Antal avslutade ärenden i BOSS+ är 100 stycken.</w:t>
      </w:r>
    </w:p>
    <w:p w14:paraId="51A39668" w14:textId="6CAF062E" w:rsidR="0073099F" w:rsidRDefault="0073099F" w:rsidP="009D12FF">
      <w:pPr>
        <w:ind w:left="1418"/>
        <w:rPr>
          <w:rFonts w:ascii="Arial" w:hAnsi="Arial" w:cs="Arial"/>
          <w:sz w:val="24"/>
          <w:szCs w:val="24"/>
        </w:rPr>
      </w:pPr>
    </w:p>
    <w:p w14:paraId="118CF0F9" w14:textId="513348E5" w:rsidR="00295B81" w:rsidRDefault="00295B81" w:rsidP="009D12FF">
      <w:pPr>
        <w:ind w:left="1418"/>
        <w:rPr>
          <w:rFonts w:ascii="Arial" w:hAnsi="Arial" w:cs="Arial"/>
          <w:sz w:val="24"/>
          <w:szCs w:val="24"/>
        </w:rPr>
      </w:pPr>
    </w:p>
    <w:p w14:paraId="3780483E" w14:textId="4F603E33" w:rsidR="00402D7F" w:rsidRDefault="00402D7F" w:rsidP="009D12FF">
      <w:pPr>
        <w:ind w:left="1418"/>
        <w:rPr>
          <w:rFonts w:ascii="Arial" w:hAnsi="Arial" w:cs="Arial"/>
          <w:sz w:val="24"/>
          <w:szCs w:val="24"/>
        </w:rPr>
      </w:pPr>
    </w:p>
    <w:p w14:paraId="3A3F15E6" w14:textId="2137FD8F" w:rsidR="00402D7F" w:rsidRDefault="00402D7F" w:rsidP="009D12FF">
      <w:pPr>
        <w:ind w:left="1418"/>
        <w:rPr>
          <w:rFonts w:ascii="Arial" w:hAnsi="Arial" w:cs="Arial"/>
          <w:sz w:val="24"/>
          <w:szCs w:val="24"/>
        </w:rPr>
      </w:pPr>
    </w:p>
    <w:p w14:paraId="7C072B17" w14:textId="3A0D10E2" w:rsidR="00402D7F" w:rsidRDefault="00402D7F" w:rsidP="009D12FF">
      <w:pPr>
        <w:ind w:left="1418"/>
        <w:rPr>
          <w:rFonts w:ascii="Arial" w:hAnsi="Arial" w:cs="Arial"/>
          <w:sz w:val="24"/>
          <w:szCs w:val="24"/>
        </w:rPr>
      </w:pPr>
    </w:p>
    <w:p w14:paraId="224D8DF0" w14:textId="144AEFE1" w:rsidR="00402D7F" w:rsidRDefault="00402D7F" w:rsidP="009D12FF">
      <w:pPr>
        <w:ind w:left="1418"/>
        <w:rPr>
          <w:rFonts w:ascii="Arial" w:hAnsi="Arial" w:cs="Arial"/>
          <w:sz w:val="24"/>
          <w:szCs w:val="24"/>
        </w:rPr>
      </w:pPr>
    </w:p>
    <w:p w14:paraId="19E14D5A" w14:textId="77777777" w:rsidR="00402D7F" w:rsidRDefault="00402D7F" w:rsidP="009D12FF">
      <w:pPr>
        <w:ind w:left="1418"/>
        <w:rPr>
          <w:rFonts w:ascii="Arial" w:hAnsi="Arial" w:cs="Arial"/>
          <w:sz w:val="24"/>
          <w:szCs w:val="24"/>
        </w:rPr>
      </w:pPr>
    </w:p>
    <w:p w14:paraId="19B1E404" w14:textId="3C404D73" w:rsidR="00FF62A3" w:rsidRDefault="00FF62A3" w:rsidP="009D12FF">
      <w:pPr>
        <w:ind w:left="1418"/>
        <w:rPr>
          <w:rFonts w:ascii="Arial" w:hAnsi="Arial" w:cs="Arial"/>
          <w:sz w:val="24"/>
          <w:szCs w:val="24"/>
        </w:rPr>
      </w:pPr>
      <w:r>
        <w:rPr>
          <w:rFonts w:ascii="Arial" w:hAnsi="Arial" w:cs="Arial"/>
          <w:noProof/>
          <w:sz w:val="24"/>
          <w:szCs w:val="24"/>
        </w:rPr>
        <w:drawing>
          <wp:inline distT="0" distB="0" distL="0" distR="0" wp14:anchorId="37A7B590" wp14:editId="394874A9">
            <wp:extent cx="5391150" cy="1551449"/>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9202" cy="1565277"/>
                    </a:xfrm>
                    <a:prstGeom prst="rect">
                      <a:avLst/>
                    </a:prstGeom>
                    <a:noFill/>
                  </pic:spPr>
                </pic:pic>
              </a:graphicData>
            </a:graphic>
          </wp:inline>
        </w:drawing>
      </w:r>
    </w:p>
    <w:p w14:paraId="09E814C4" w14:textId="77777777" w:rsidR="00FF62A3" w:rsidRDefault="00FF62A3" w:rsidP="009D12FF">
      <w:pPr>
        <w:ind w:left="1418"/>
        <w:rPr>
          <w:rFonts w:ascii="Arial" w:hAnsi="Arial" w:cs="Arial"/>
          <w:sz w:val="24"/>
          <w:szCs w:val="24"/>
        </w:rPr>
      </w:pPr>
    </w:p>
    <w:p w14:paraId="6DB4283F" w14:textId="77777777" w:rsidR="004D2408" w:rsidRDefault="00EF7039" w:rsidP="00EF7039">
      <w:pPr>
        <w:ind w:left="1418"/>
        <w:rPr>
          <w:rFonts w:ascii="Arial" w:hAnsi="Arial" w:cs="Arial"/>
          <w:sz w:val="24"/>
          <w:szCs w:val="24"/>
        </w:rPr>
      </w:pPr>
      <w:r w:rsidRPr="00AC37C2">
        <w:rPr>
          <w:rFonts w:ascii="Arial" w:hAnsi="Arial" w:cs="Arial"/>
          <w:sz w:val="24"/>
          <w:szCs w:val="24"/>
        </w:rPr>
        <w:t>Inkomna ärenden har påbörja</w:t>
      </w:r>
      <w:r>
        <w:rPr>
          <w:rFonts w:ascii="Arial" w:hAnsi="Arial" w:cs="Arial"/>
          <w:sz w:val="24"/>
          <w:szCs w:val="24"/>
        </w:rPr>
        <w:t>t</w:t>
      </w:r>
      <w:r w:rsidRPr="00AC37C2">
        <w:rPr>
          <w:rFonts w:ascii="Arial" w:hAnsi="Arial" w:cs="Arial"/>
          <w:sz w:val="24"/>
          <w:szCs w:val="24"/>
        </w:rPr>
        <w:t xml:space="preserve">s efter </w:t>
      </w:r>
      <w:proofErr w:type="gramStart"/>
      <w:r>
        <w:rPr>
          <w:rFonts w:ascii="Arial" w:hAnsi="Arial" w:cs="Arial"/>
          <w:sz w:val="24"/>
          <w:szCs w:val="24"/>
        </w:rPr>
        <w:t>1-10</w:t>
      </w:r>
      <w:proofErr w:type="gramEnd"/>
      <w:r w:rsidRPr="00AC37C2">
        <w:rPr>
          <w:rFonts w:ascii="Arial" w:hAnsi="Arial" w:cs="Arial"/>
          <w:sz w:val="24"/>
          <w:szCs w:val="24"/>
        </w:rPr>
        <w:t xml:space="preserve"> veckor</w:t>
      </w:r>
      <w:r>
        <w:rPr>
          <w:rFonts w:ascii="Arial" w:hAnsi="Arial" w:cs="Arial"/>
          <w:sz w:val="24"/>
          <w:szCs w:val="24"/>
        </w:rPr>
        <w:t xml:space="preserve">. Det har varierat under året och väntetiden har varit längre än tidigare år. Under </w:t>
      </w:r>
    </w:p>
    <w:p w14:paraId="3D6EE6A9" w14:textId="74358EF8" w:rsidR="00EF7039" w:rsidRDefault="00402D7F" w:rsidP="00EF7039">
      <w:pPr>
        <w:ind w:left="1418"/>
        <w:rPr>
          <w:rFonts w:ascii="Arial" w:hAnsi="Arial" w:cs="Arial"/>
          <w:sz w:val="24"/>
          <w:szCs w:val="24"/>
        </w:rPr>
      </w:pPr>
      <w:r>
        <w:rPr>
          <w:rFonts w:ascii="Arial" w:hAnsi="Arial" w:cs="Arial"/>
          <w:sz w:val="24"/>
          <w:szCs w:val="24"/>
        </w:rPr>
        <w:t>f</w:t>
      </w:r>
      <w:r w:rsidR="00EF7039">
        <w:rPr>
          <w:rFonts w:ascii="Arial" w:hAnsi="Arial" w:cs="Arial"/>
          <w:sz w:val="24"/>
          <w:szCs w:val="24"/>
        </w:rPr>
        <w:t>ebruari och april samt augusti och september har det varit toppar då flest ärenden inkommit.</w:t>
      </w:r>
    </w:p>
    <w:p w14:paraId="42340DD7" w14:textId="1844F577" w:rsidR="001F5A3C" w:rsidRDefault="001F5A3C" w:rsidP="00EF7039">
      <w:pPr>
        <w:ind w:left="1418"/>
        <w:rPr>
          <w:rFonts w:ascii="Arial" w:hAnsi="Arial" w:cs="Arial"/>
          <w:sz w:val="24"/>
          <w:szCs w:val="24"/>
        </w:rPr>
      </w:pPr>
      <w:r>
        <w:rPr>
          <w:rFonts w:ascii="Arial" w:hAnsi="Arial" w:cs="Arial"/>
          <w:sz w:val="24"/>
          <w:szCs w:val="24"/>
        </w:rPr>
        <w:t>Antal genomförda fysiska möten har varit 155 stycken och antal digitala möten har varit 3 st</w:t>
      </w:r>
      <w:r w:rsidR="00295B81">
        <w:rPr>
          <w:rFonts w:ascii="Arial" w:hAnsi="Arial" w:cs="Arial"/>
          <w:sz w:val="24"/>
          <w:szCs w:val="24"/>
        </w:rPr>
        <w:t>y</w:t>
      </w:r>
      <w:r>
        <w:rPr>
          <w:rFonts w:ascii="Arial" w:hAnsi="Arial" w:cs="Arial"/>
          <w:sz w:val="24"/>
          <w:szCs w:val="24"/>
        </w:rPr>
        <w:t xml:space="preserve">cken. Utöver det har flera telefonmöten </w:t>
      </w:r>
    </w:p>
    <w:p w14:paraId="28A20030" w14:textId="58A712DE" w:rsidR="001F5A3C" w:rsidRDefault="001F5A3C" w:rsidP="00EF7039">
      <w:pPr>
        <w:ind w:left="1418"/>
        <w:rPr>
          <w:rFonts w:ascii="Arial" w:hAnsi="Arial" w:cs="Arial"/>
          <w:sz w:val="24"/>
          <w:szCs w:val="24"/>
        </w:rPr>
      </w:pPr>
      <w:r>
        <w:rPr>
          <w:rFonts w:ascii="Arial" w:hAnsi="Arial" w:cs="Arial"/>
          <w:sz w:val="24"/>
          <w:szCs w:val="24"/>
        </w:rPr>
        <w:t>bokats in och genomförts men dessa finns ej med i statistiken i BOSS+.</w:t>
      </w:r>
    </w:p>
    <w:p w14:paraId="576459DD" w14:textId="5F22BA62" w:rsidR="001F5A3C" w:rsidRDefault="001F5A3C" w:rsidP="00EF7039">
      <w:pPr>
        <w:ind w:left="1418"/>
        <w:rPr>
          <w:rFonts w:ascii="Arial" w:hAnsi="Arial" w:cs="Arial"/>
          <w:sz w:val="24"/>
          <w:szCs w:val="24"/>
        </w:rPr>
      </w:pPr>
      <w:r>
        <w:rPr>
          <w:rFonts w:ascii="Arial" w:hAnsi="Arial" w:cs="Arial"/>
          <w:sz w:val="24"/>
          <w:szCs w:val="24"/>
        </w:rPr>
        <w:t>Uteblivna fysiska möten har tyvärr varit stor under 2023</w:t>
      </w:r>
      <w:r w:rsidR="0072202F">
        <w:rPr>
          <w:rFonts w:ascii="Arial" w:hAnsi="Arial" w:cs="Arial"/>
          <w:sz w:val="24"/>
          <w:szCs w:val="24"/>
        </w:rPr>
        <w:t xml:space="preserve"> trots att varje person får en påminnelse via sms ett par dagar innan mötet.</w:t>
      </w:r>
      <w:r>
        <w:rPr>
          <w:rFonts w:ascii="Arial" w:hAnsi="Arial" w:cs="Arial"/>
          <w:sz w:val="24"/>
          <w:szCs w:val="24"/>
        </w:rPr>
        <w:t xml:space="preserve"> Det är 41 stycken som har uteblivit från inbokade möten. Vad det beror på har inte framkommit då personen inte hört av sig eller i efterhand meddelat orsaken. </w:t>
      </w:r>
      <w:r w:rsidR="004D2075">
        <w:rPr>
          <w:rFonts w:ascii="Arial" w:hAnsi="Arial" w:cs="Arial"/>
          <w:sz w:val="24"/>
          <w:szCs w:val="24"/>
        </w:rPr>
        <w:t xml:space="preserve">Troligtvis kan ohälsa vara orsak till att personer uteblir. </w:t>
      </w:r>
      <w:r>
        <w:rPr>
          <w:rFonts w:ascii="Arial" w:hAnsi="Arial" w:cs="Arial"/>
          <w:sz w:val="24"/>
          <w:szCs w:val="24"/>
        </w:rPr>
        <w:t xml:space="preserve"> </w:t>
      </w:r>
    </w:p>
    <w:p w14:paraId="490A6E67" w14:textId="77777777" w:rsidR="001F5A3C" w:rsidRDefault="001F5A3C" w:rsidP="00DA3829">
      <w:pPr>
        <w:ind w:left="1418"/>
        <w:rPr>
          <w:rFonts w:ascii="Arial" w:hAnsi="Arial" w:cs="Arial"/>
          <w:sz w:val="24"/>
          <w:szCs w:val="24"/>
        </w:rPr>
      </w:pPr>
    </w:p>
    <w:p w14:paraId="156B554F" w14:textId="6AEE3DB1" w:rsidR="00C15295" w:rsidRDefault="00DA3829" w:rsidP="00176757">
      <w:pPr>
        <w:ind w:left="1418"/>
        <w:rPr>
          <w:rFonts w:ascii="Arial" w:hAnsi="Arial" w:cs="Arial"/>
          <w:sz w:val="24"/>
          <w:szCs w:val="24"/>
        </w:rPr>
      </w:pPr>
      <w:r>
        <w:rPr>
          <w:rFonts w:ascii="Arial" w:hAnsi="Arial" w:cs="Arial"/>
          <w:sz w:val="24"/>
          <w:szCs w:val="24"/>
        </w:rPr>
        <w:t xml:space="preserve">En del personer har inte haft koll på sina </w:t>
      </w:r>
      <w:r w:rsidR="00C777F9" w:rsidRPr="00AC37C2">
        <w:rPr>
          <w:rFonts w:ascii="Arial" w:hAnsi="Arial" w:cs="Arial"/>
          <w:sz w:val="24"/>
          <w:szCs w:val="24"/>
        </w:rPr>
        <w:t xml:space="preserve">räkningar </w:t>
      </w:r>
      <w:r>
        <w:rPr>
          <w:rFonts w:ascii="Arial" w:hAnsi="Arial" w:cs="Arial"/>
          <w:sz w:val="24"/>
          <w:szCs w:val="24"/>
        </w:rPr>
        <w:t>eller</w:t>
      </w:r>
      <w:r w:rsidR="00C777F9" w:rsidRPr="00AC37C2">
        <w:rPr>
          <w:rFonts w:ascii="Arial" w:hAnsi="Arial" w:cs="Arial"/>
          <w:sz w:val="24"/>
          <w:szCs w:val="24"/>
        </w:rPr>
        <w:t xml:space="preserve"> prioriterat rätt. Vid dessa situationer har rådgivaren fått hjälpa personen en hel del och i något ärende fått hjälpa att ansöka om god man så att personen kan få rätt hjälp fortsättningsvis.</w:t>
      </w:r>
    </w:p>
    <w:p w14:paraId="3BFA2B38" w14:textId="0758D6E5" w:rsidR="009342B2" w:rsidRDefault="009342B2" w:rsidP="00C777F9">
      <w:pPr>
        <w:ind w:left="1418"/>
        <w:rPr>
          <w:rFonts w:ascii="Arial" w:hAnsi="Arial" w:cs="Arial"/>
          <w:sz w:val="24"/>
          <w:szCs w:val="24"/>
        </w:rPr>
      </w:pPr>
    </w:p>
    <w:p w14:paraId="4620F6B0" w14:textId="50C1A024" w:rsidR="007611DE" w:rsidRPr="00AC37C2" w:rsidRDefault="007611DE" w:rsidP="00C777F9">
      <w:pPr>
        <w:ind w:left="1418"/>
        <w:rPr>
          <w:rFonts w:ascii="Arial" w:hAnsi="Arial" w:cs="Arial"/>
          <w:sz w:val="24"/>
          <w:szCs w:val="24"/>
        </w:rPr>
      </w:pPr>
      <w:r>
        <w:rPr>
          <w:rFonts w:ascii="Arial" w:hAnsi="Arial" w:cs="Arial"/>
          <w:sz w:val="24"/>
          <w:szCs w:val="24"/>
        </w:rPr>
        <w:t>Fler</w:t>
      </w:r>
      <w:r w:rsidR="00176757">
        <w:rPr>
          <w:rFonts w:ascii="Arial" w:hAnsi="Arial" w:cs="Arial"/>
          <w:sz w:val="24"/>
          <w:szCs w:val="24"/>
        </w:rPr>
        <w:t>a</w:t>
      </w:r>
      <w:r>
        <w:rPr>
          <w:rFonts w:ascii="Arial" w:hAnsi="Arial" w:cs="Arial"/>
          <w:sz w:val="24"/>
          <w:szCs w:val="24"/>
        </w:rPr>
        <w:t xml:space="preserve"> rådsökande hör av sig för att de vill ha hjälp att få ned månadsbetalning på lån genom fryst eller sänkt ränta eller annan villkorsförändring.</w:t>
      </w:r>
      <w:r w:rsidR="00161799">
        <w:rPr>
          <w:rFonts w:ascii="Arial" w:hAnsi="Arial" w:cs="Arial"/>
          <w:sz w:val="24"/>
          <w:szCs w:val="24"/>
        </w:rPr>
        <w:t xml:space="preserve"> Ofta har den rådsökande många fordringsägare som denne har tagit lån eller krediter hos.</w:t>
      </w:r>
      <w:r>
        <w:rPr>
          <w:rFonts w:ascii="Arial" w:hAnsi="Arial" w:cs="Arial"/>
          <w:sz w:val="24"/>
          <w:szCs w:val="24"/>
        </w:rPr>
        <w:t xml:space="preserve"> Detta tar tid i anspråk för rådgivaren då telefonköerna har ökat hos långivarna vilket medför att rådgivaren </w:t>
      </w:r>
      <w:r w:rsidR="00161799">
        <w:rPr>
          <w:rFonts w:ascii="Arial" w:hAnsi="Arial" w:cs="Arial"/>
          <w:sz w:val="24"/>
          <w:szCs w:val="24"/>
        </w:rPr>
        <w:t xml:space="preserve">ibland </w:t>
      </w:r>
      <w:r>
        <w:rPr>
          <w:rFonts w:ascii="Arial" w:hAnsi="Arial" w:cs="Arial"/>
          <w:sz w:val="24"/>
          <w:szCs w:val="24"/>
        </w:rPr>
        <w:t>får neka dessa rådsökande denna hjälp.</w:t>
      </w:r>
      <w:r w:rsidR="007040AA">
        <w:rPr>
          <w:rFonts w:ascii="Arial" w:hAnsi="Arial" w:cs="Arial"/>
          <w:sz w:val="24"/>
          <w:szCs w:val="24"/>
        </w:rPr>
        <w:t xml:space="preserve"> De får råd och hänvisas till att själva kontakta sina fordringsägare. </w:t>
      </w:r>
    </w:p>
    <w:p w14:paraId="1C491B7E" w14:textId="77777777" w:rsidR="00C777F9" w:rsidRPr="00AC37C2" w:rsidRDefault="00C777F9" w:rsidP="00C777F9">
      <w:pPr>
        <w:ind w:left="1418"/>
        <w:rPr>
          <w:rFonts w:ascii="Arial" w:hAnsi="Arial" w:cs="Arial"/>
          <w:sz w:val="24"/>
          <w:szCs w:val="24"/>
        </w:rPr>
      </w:pPr>
    </w:p>
    <w:p w14:paraId="51B46B2D" w14:textId="408F1CD4" w:rsidR="00C15295" w:rsidRPr="00AC37C2" w:rsidRDefault="00A30B62" w:rsidP="00C5746D">
      <w:pPr>
        <w:ind w:left="1418"/>
        <w:rPr>
          <w:rFonts w:ascii="Arial" w:hAnsi="Arial" w:cs="Arial"/>
          <w:sz w:val="24"/>
          <w:szCs w:val="24"/>
        </w:rPr>
      </w:pPr>
      <w:r>
        <w:rPr>
          <w:rFonts w:ascii="Arial" w:hAnsi="Arial" w:cs="Arial"/>
          <w:sz w:val="24"/>
          <w:szCs w:val="24"/>
        </w:rPr>
        <w:t>Några</w:t>
      </w:r>
      <w:r w:rsidR="00C15295" w:rsidRPr="00AC37C2">
        <w:rPr>
          <w:rFonts w:ascii="Arial" w:hAnsi="Arial" w:cs="Arial"/>
          <w:sz w:val="24"/>
          <w:szCs w:val="24"/>
        </w:rPr>
        <w:t xml:space="preserve"> gode män </w:t>
      </w:r>
      <w:r>
        <w:rPr>
          <w:rFonts w:ascii="Arial" w:hAnsi="Arial" w:cs="Arial"/>
          <w:sz w:val="24"/>
          <w:szCs w:val="24"/>
        </w:rPr>
        <w:t>har hört av sig under året då de är i behov av</w:t>
      </w:r>
      <w:r w:rsidR="00C15295" w:rsidRPr="00AC37C2">
        <w:rPr>
          <w:rFonts w:ascii="Arial" w:hAnsi="Arial" w:cs="Arial"/>
          <w:sz w:val="24"/>
          <w:szCs w:val="24"/>
        </w:rPr>
        <w:t xml:space="preserve"> råd i sitt arbete för sina huvudmän och andra yrkesverksamma</w:t>
      </w:r>
      <w:r w:rsidR="00176757">
        <w:rPr>
          <w:rFonts w:ascii="Arial" w:hAnsi="Arial" w:cs="Arial"/>
          <w:sz w:val="24"/>
          <w:szCs w:val="24"/>
        </w:rPr>
        <w:t xml:space="preserve"> som träffar personer som är i behov av stöd och hjälp med sin ekonomi</w:t>
      </w:r>
      <w:r w:rsidR="00C15295" w:rsidRPr="00AC37C2">
        <w:rPr>
          <w:rFonts w:ascii="Arial" w:hAnsi="Arial" w:cs="Arial"/>
          <w:sz w:val="24"/>
          <w:szCs w:val="24"/>
        </w:rPr>
        <w:t>. Vid några tillfällen har det varit kuratorer eller personal inom psykiatrin som har hört av sig för att förmedla kontakt åt sina patienter.</w:t>
      </w:r>
    </w:p>
    <w:p w14:paraId="11806F06" w14:textId="45BAB3B5" w:rsidR="00C15295" w:rsidRDefault="00C15295" w:rsidP="00C15295">
      <w:pPr>
        <w:ind w:left="1418"/>
        <w:rPr>
          <w:rFonts w:ascii="Arial" w:hAnsi="Arial" w:cs="Arial"/>
          <w:sz w:val="24"/>
          <w:szCs w:val="24"/>
        </w:rPr>
      </w:pPr>
    </w:p>
    <w:p w14:paraId="268D0B16" w14:textId="0BEF06CA" w:rsidR="00402D7F" w:rsidRDefault="00402D7F" w:rsidP="00C15295">
      <w:pPr>
        <w:ind w:left="1418"/>
        <w:rPr>
          <w:rFonts w:ascii="Arial" w:hAnsi="Arial" w:cs="Arial"/>
          <w:sz w:val="24"/>
          <w:szCs w:val="24"/>
        </w:rPr>
      </w:pPr>
    </w:p>
    <w:p w14:paraId="6BE424E8" w14:textId="2A68DAF5" w:rsidR="00402D7F" w:rsidRDefault="00402D7F" w:rsidP="00C15295">
      <w:pPr>
        <w:ind w:left="1418"/>
        <w:rPr>
          <w:rFonts w:ascii="Arial" w:hAnsi="Arial" w:cs="Arial"/>
          <w:sz w:val="24"/>
          <w:szCs w:val="24"/>
        </w:rPr>
      </w:pPr>
    </w:p>
    <w:p w14:paraId="13A4BA74" w14:textId="3191B8A0" w:rsidR="00402D7F" w:rsidRDefault="00402D7F" w:rsidP="00C15295">
      <w:pPr>
        <w:ind w:left="1418"/>
        <w:rPr>
          <w:rFonts w:ascii="Arial" w:hAnsi="Arial" w:cs="Arial"/>
          <w:sz w:val="24"/>
          <w:szCs w:val="24"/>
        </w:rPr>
      </w:pPr>
    </w:p>
    <w:p w14:paraId="3E64ACB7" w14:textId="3742B31C" w:rsidR="00402D7F" w:rsidRDefault="00402D7F" w:rsidP="00C15295">
      <w:pPr>
        <w:ind w:left="1418"/>
        <w:rPr>
          <w:rFonts w:ascii="Arial" w:hAnsi="Arial" w:cs="Arial"/>
          <w:sz w:val="24"/>
          <w:szCs w:val="24"/>
        </w:rPr>
      </w:pPr>
    </w:p>
    <w:p w14:paraId="14DE0FB8" w14:textId="260DB174" w:rsidR="00402D7F" w:rsidRDefault="00402D7F" w:rsidP="00C15295">
      <w:pPr>
        <w:ind w:left="1418"/>
        <w:rPr>
          <w:rFonts w:ascii="Arial" w:hAnsi="Arial" w:cs="Arial"/>
          <w:sz w:val="24"/>
          <w:szCs w:val="24"/>
        </w:rPr>
      </w:pPr>
    </w:p>
    <w:p w14:paraId="765D7E0A" w14:textId="77777777" w:rsidR="00402D7F" w:rsidRDefault="00402D7F" w:rsidP="00C15295">
      <w:pPr>
        <w:ind w:left="1418"/>
        <w:rPr>
          <w:rFonts w:ascii="Arial" w:hAnsi="Arial" w:cs="Arial"/>
          <w:sz w:val="24"/>
          <w:szCs w:val="24"/>
        </w:rPr>
      </w:pPr>
    </w:p>
    <w:p w14:paraId="5C6B8432" w14:textId="0B2B6C2B" w:rsidR="004D2075" w:rsidRDefault="004D2075" w:rsidP="00C15295">
      <w:pPr>
        <w:ind w:left="1418"/>
        <w:rPr>
          <w:rFonts w:ascii="Arial" w:hAnsi="Arial" w:cs="Arial"/>
          <w:sz w:val="24"/>
          <w:szCs w:val="24"/>
        </w:rPr>
      </w:pPr>
      <w:r>
        <w:rPr>
          <w:rFonts w:ascii="Arial" w:hAnsi="Arial" w:cs="Arial"/>
          <w:noProof/>
          <w:sz w:val="24"/>
          <w:szCs w:val="24"/>
        </w:rPr>
        <w:drawing>
          <wp:inline distT="0" distB="0" distL="0" distR="0" wp14:anchorId="661A149B" wp14:editId="2B2B0AFB">
            <wp:extent cx="5191125" cy="1505585"/>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6240" cy="1512869"/>
                    </a:xfrm>
                    <a:prstGeom prst="rect">
                      <a:avLst/>
                    </a:prstGeom>
                    <a:noFill/>
                  </pic:spPr>
                </pic:pic>
              </a:graphicData>
            </a:graphic>
          </wp:inline>
        </w:drawing>
      </w:r>
    </w:p>
    <w:p w14:paraId="1BE17328" w14:textId="77777777" w:rsidR="004D2075" w:rsidRPr="00AC37C2" w:rsidRDefault="004D2075" w:rsidP="00C15295">
      <w:pPr>
        <w:ind w:left="1418"/>
        <w:rPr>
          <w:rFonts w:ascii="Arial" w:hAnsi="Arial" w:cs="Arial"/>
          <w:sz w:val="24"/>
          <w:szCs w:val="24"/>
        </w:rPr>
      </w:pPr>
    </w:p>
    <w:p w14:paraId="1FDEE970" w14:textId="7F0A8C50" w:rsidR="00DF6DFB" w:rsidRPr="00AC37C2" w:rsidRDefault="00EE7032" w:rsidP="00EE7032">
      <w:pPr>
        <w:ind w:left="1418"/>
        <w:rPr>
          <w:rFonts w:ascii="Arial" w:hAnsi="Arial" w:cs="Arial"/>
          <w:sz w:val="24"/>
          <w:szCs w:val="24"/>
        </w:rPr>
      </w:pPr>
      <w:r w:rsidRPr="00AC37C2">
        <w:rPr>
          <w:rFonts w:ascii="Arial" w:hAnsi="Arial" w:cs="Arial"/>
          <w:sz w:val="24"/>
          <w:szCs w:val="24"/>
        </w:rPr>
        <w:t>Antalet skuldsaneringsansökningar som budget- och skuldrådgivaren</w:t>
      </w:r>
      <w:r w:rsidR="00C73F4E" w:rsidRPr="00AC37C2">
        <w:rPr>
          <w:rFonts w:ascii="Arial" w:hAnsi="Arial" w:cs="Arial"/>
          <w:sz w:val="24"/>
          <w:szCs w:val="24"/>
        </w:rPr>
        <w:t xml:space="preserve"> har</w:t>
      </w:r>
      <w:r w:rsidRPr="00AC37C2">
        <w:rPr>
          <w:rFonts w:ascii="Arial" w:hAnsi="Arial" w:cs="Arial"/>
          <w:sz w:val="24"/>
          <w:szCs w:val="24"/>
        </w:rPr>
        <w:t xml:space="preserve"> varit b</w:t>
      </w:r>
      <w:r w:rsidR="00240C4E" w:rsidRPr="00AC37C2">
        <w:rPr>
          <w:rFonts w:ascii="Arial" w:hAnsi="Arial" w:cs="Arial"/>
          <w:sz w:val="24"/>
          <w:szCs w:val="24"/>
        </w:rPr>
        <w:t>ehjälp</w:t>
      </w:r>
      <w:r w:rsidR="00C73F4E" w:rsidRPr="00AC37C2">
        <w:rPr>
          <w:rFonts w:ascii="Arial" w:hAnsi="Arial" w:cs="Arial"/>
          <w:sz w:val="24"/>
          <w:szCs w:val="24"/>
        </w:rPr>
        <w:t>lig med är</w:t>
      </w:r>
      <w:r w:rsidR="00476551" w:rsidRPr="00AC37C2">
        <w:rPr>
          <w:rFonts w:ascii="Arial" w:hAnsi="Arial" w:cs="Arial"/>
          <w:sz w:val="24"/>
          <w:szCs w:val="24"/>
        </w:rPr>
        <w:t xml:space="preserve"> </w:t>
      </w:r>
      <w:r w:rsidR="005C22D9">
        <w:rPr>
          <w:rFonts w:ascii="Arial" w:hAnsi="Arial" w:cs="Arial"/>
          <w:sz w:val="24"/>
          <w:szCs w:val="24"/>
        </w:rPr>
        <w:t>3</w:t>
      </w:r>
      <w:r w:rsidR="007040AA">
        <w:rPr>
          <w:rFonts w:ascii="Arial" w:hAnsi="Arial" w:cs="Arial"/>
          <w:sz w:val="24"/>
          <w:szCs w:val="24"/>
        </w:rPr>
        <w:t>4</w:t>
      </w:r>
      <w:r w:rsidRPr="00AC37C2">
        <w:rPr>
          <w:rFonts w:ascii="Arial" w:hAnsi="Arial" w:cs="Arial"/>
          <w:sz w:val="24"/>
          <w:szCs w:val="24"/>
        </w:rPr>
        <w:t xml:space="preserve"> stycken. Detta är </w:t>
      </w:r>
      <w:r w:rsidR="007040AA">
        <w:rPr>
          <w:rFonts w:ascii="Arial" w:hAnsi="Arial" w:cs="Arial"/>
          <w:sz w:val="24"/>
          <w:szCs w:val="24"/>
        </w:rPr>
        <w:t>4</w:t>
      </w:r>
      <w:r w:rsidR="00476551" w:rsidRPr="00AC37C2">
        <w:rPr>
          <w:rFonts w:ascii="Arial" w:hAnsi="Arial" w:cs="Arial"/>
          <w:sz w:val="24"/>
          <w:szCs w:val="24"/>
        </w:rPr>
        <w:t xml:space="preserve"> stycken f</w:t>
      </w:r>
      <w:r w:rsidR="007040AA">
        <w:rPr>
          <w:rFonts w:ascii="Arial" w:hAnsi="Arial" w:cs="Arial"/>
          <w:sz w:val="24"/>
          <w:szCs w:val="24"/>
        </w:rPr>
        <w:t>ler</w:t>
      </w:r>
      <w:r w:rsidRPr="00AC37C2">
        <w:rPr>
          <w:rFonts w:ascii="Arial" w:hAnsi="Arial" w:cs="Arial"/>
          <w:sz w:val="24"/>
          <w:szCs w:val="24"/>
        </w:rPr>
        <w:t xml:space="preserve"> än året innan då antalet </w:t>
      </w:r>
      <w:r w:rsidR="004D0190" w:rsidRPr="00AC37C2">
        <w:rPr>
          <w:rFonts w:ascii="Arial" w:hAnsi="Arial" w:cs="Arial"/>
          <w:sz w:val="24"/>
          <w:szCs w:val="24"/>
        </w:rPr>
        <w:t>skuldsaneringsan</w:t>
      </w:r>
      <w:r w:rsidR="00766D62" w:rsidRPr="00AC37C2">
        <w:rPr>
          <w:rFonts w:ascii="Arial" w:hAnsi="Arial" w:cs="Arial"/>
          <w:sz w:val="24"/>
          <w:szCs w:val="24"/>
        </w:rPr>
        <w:t xml:space="preserve">sökningar var </w:t>
      </w:r>
      <w:r w:rsidR="007040AA">
        <w:rPr>
          <w:rFonts w:ascii="Arial" w:hAnsi="Arial" w:cs="Arial"/>
          <w:sz w:val="24"/>
          <w:szCs w:val="24"/>
        </w:rPr>
        <w:t>30</w:t>
      </w:r>
      <w:r w:rsidR="00476551" w:rsidRPr="00AC37C2">
        <w:rPr>
          <w:rFonts w:ascii="Arial" w:hAnsi="Arial" w:cs="Arial"/>
          <w:sz w:val="24"/>
          <w:szCs w:val="24"/>
        </w:rPr>
        <w:t xml:space="preserve"> </w:t>
      </w:r>
      <w:r w:rsidRPr="00AC37C2">
        <w:rPr>
          <w:rFonts w:ascii="Arial" w:hAnsi="Arial" w:cs="Arial"/>
          <w:sz w:val="24"/>
          <w:szCs w:val="24"/>
        </w:rPr>
        <w:t xml:space="preserve">stycken. </w:t>
      </w:r>
    </w:p>
    <w:p w14:paraId="3CE44E5A" w14:textId="77777777" w:rsidR="007611DE" w:rsidRDefault="007611DE" w:rsidP="0026288D">
      <w:pPr>
        <w:ind w:left="1418"/>
        <w:rPr>
          <w:rFonts w:ascii="Arial" w:hAnsi="Arial" w:cs="Arial"/>
          <w:sz w:val="24"/>
          <w:szCs w:val="24"/>
        </w:rPr>
      </w:pPr>
    </w:p>
    <w:p w14:paraId="2966200F" w14:textId="77777777" w:rsidR="0072202F" w:rsidRDefault="00DF6DFB" w:rsidP="0026288D">
      <w:pPr>
        <w:ind w:left="1418"/>
        <w:rPr>
          <w:rFonts w:ascii="Arial" w:hAnsi="Arial" w:cs="Arial"/>
          <w:sz w:val="24"/>
          <w:szCs w:val="24"/>
        </w:rPr>
      </w:pPr>
      <w:r w:rsidRPr="00AC37C2">
        <w:rPr>
          <w:rFonts w:ascii="Arial" w:hAnsi="Arial" w:cs="Arial"/>
          <w:sz w:val="24"/>
          <w:szCs w:val="24"/>
        </w:rPr>
        <w:t>P</w:t>
      </w:r>
      <w:r w:rsidR="00F25609" w:rsidRPr="00AC37C2">
        <w:rPr>
          <w:rFonts w:ascii="Arial" w:hAnsi="Arial" w:cs="Arial"/>
          <w:sz w:val="24"/>
          <w:szCs w:val="24"/>
        </w:rPr>
        <w:t>ersoner</w:t>
      </w:r>
      <w:r w:rsidRPr="00AC37C2">
        <w:rPr>
          <w:rFonts w:ascii="Arial" w:hAnsi="Arial" w:cs="Arial"/>
          <w:sz w:val="24"/>
          <w:szCs w:val="24"/>
        </w:rPr>
        <w:t xml:space="preserve"> som </w:t>
      </w:r>
      <w:r w:rsidR="00F25609" w:rsidRPr="00AC37C2">
        <w:rPr>
          <w:rFonts w:ascii="Arial" w:hAnsi="Arial" w:cs="Arial"/>
          <w:sz w:val="24"/>
          <w:szCs w:val="24"/>
        </w:rPr>
        <w:t xml:space="preserve">har fått hjälp att ansöka om omprövning av sin </w:t>
      </w:r>
      <w:r w:rsidR="00C704B8" w:rsidRPr="00AC37C2">
        <w:rPr>
          <w:rFonts w:ascii="Arial" w:hAnsi="Arial" w:cs="Arial"/>
          <w:sz w:val="24"/>
          <w:szCs w:val="24"/>
        </w:rPr>
        <w:t>skuldsanering</w:t>
      </w:r>
      <w:r w:rsidRPr="00AC37C2">
        <w:rPr>
          <w:rFonts w:ascii="Arial" w:hAnsi="Arial" w:cs="Arial"/>
          <w:sz w:val="24"/>
          <w:szCs w:val="24"/>
        </w:rPr>
        <w:t xml:space="preserve"> är </w:t>
      </w:r>
      <w:r w:rsidR="005C22D9">
        <w:rPr>
          <w:rFonts w:ascii="Arial" w:hAnsi="Arial" w:cs="Arial"/>
          <w:sz w:val="24"/>
          <w:szCs w:val="24"/>
        </w:rPr>
        <w:t>4</w:t>
      </w:r>
      <w:r w:rsidRPr="00AC37C2">
        <w:rPr>
          <w:rFonts w:ascii="Arial" w:hAnsi="Arial" w:cs="Arial"/>
          <w:sz w:val="24"/>
          <w:szCs w:val="24"/>
        </w:rPr>
        <w:t xml:space="preserve"> stycken</w:t>
      </w:r>
      <w:r w:rsidR="0014595F">
        <w:rPr>
          <w:rFonts w:ascii="Arial" w:hAnsi="Arial" w:cs="Arial"/>
          <w:sz w:val="24"/>
          <w:szCs w:val="24"/>
        </w:rPr>
        <w:t xml:space="preserve"> vilket är samma antal som </w:t>
      </w:r>
      <w:r w:rsidR="00784CC8">
        <w:rPr>
          <w:rFonts w:ascii="Arial" w:hAnsi="Arial" w:cs="Arial"/>
          <w:sz w:val="24"/>
          <w:szCs w:val="24"/>
        </w:rPr>
        <w:t>å</w:t>
      </w:r>
      <w:r w:rsidR="0014595F">
        <w:rPr>
          <w:rFonts w:ascii="Arial" w:hAnsi="Arial" w:cs="Arial"/>
          <w:sz w:val="24"/>
          <w:szCs w:val="24"/>
        </w:rPr>
        <w:t>ret innan</w:t>
      </w:r>
      <w:r w:rsidR="00F25609" w:rsidRPr="00AC37C2">
        <w:rPr>
          <w:rFonts w:ascii="Arial" w:hAnsi="Arial" w:cs="Arial"/>
          <w:sz w:val="24"/>
          <w:szCs w:val="24"/>
        </w:rPr>
        <w:t>.</w:t>
      </w:r>
      <w:r w:rsidR="0026288D">
        <w:rPr>
          <w:rFonts w:ascii="Arial" w:hAnsi="Arial" w:cs="Arial"/>
          <w:sz w:val="24"/>
          <w:szCs w:val="24"/>
        </w:rPr>
        <w:t xml:space="preserve"> </w:t>
      </w:r>
      <w:r w:rsidR="00EE7032" w:rsidRPr="00AC37C2">
        <w:rPr>
          <w:rFonts w:ascii="Arial" w:hAnsi="Arial" w:cs="Arial"/>
          <w:sz w:val="24"/>
          <w:szCs w:val="24"/>
        </w:rPr>
        <w:t xml:space="preserve">De </w:t>
      </w:r>
    </w:p>
    <w:p w14:paraId="064FDB1A" w14:textId="1AC3AFFF" w:rsidR="00DF6DFB" w:rsidRPr="00AC37C2" w:rsidRDefault="00EE7032" w:rsidP="0026288D">
      <w:pPr>
        <w:ind w:left="1418"/>
        <w:rPr>
          <w:rFonts w:ascii="Arial" w:hAnsi="Arial" w:cs="Arial"/>
          <w:sz w:val="24"/>
          <w:szCs w:val="24"/>
        </w:rPr>
      </w:pPr>
      <w:r w:rsidRPr="00AC37C2">
        <w:rPr>
          <w:rFonts w:ascii="Arial" w:hAnsi="Arial" w:cs="Arial"/>
          <w:sz w:val="24"/>
          <w:szCs w:val="24"/>
        </w:rPr>
        <w:t>rådsökande som fått hjälp med</w:t>
      </w:r>
      <w:r w:rsidR="004D0190" w:rsidRPr="00AC37C2">
        <w:rPr>
          <w:rFonts w:ascii="Arial" w:hAnsi="Arial" w:cs="Arial"/>
          <w:sz w:val="24"/>
          <w:szCs w:val="24"/>
        </w:rPr>
        <w:t xml:space="preserve"> överklaganden </w:t>
      </w:r>
      <w:r w:rsidRPr="00AC37C2">
        <w:rPr>
          <w:rFonts w:ascii="Arial" w:hAnsi="Arial" w:cs="Arial"/>
          <w:sz w:val="24"/>
          <w:szCs w:val="24"/>
        </w:rPr>
        <w:t>av skuld</w:t>
      </w:r>
      <w:r w:rsidR="00B831A3" w:rsidRPr="00AC37C2">
        <w:rPr>
          <w:rFonts w:ascii="Arial" w:hAnsi="Arial" w:cs="Arial"/>
          <w:sz w:val="24"/>
          <w:szCs w:val="24"/>
        </w:rPr>
        <w:t xml:space="preserve">sanering har under året varit </w:t>
      </w:r>
      <w:r w:rsidR="0014595F">
        <w:rPr>
          <w:rFonts w:ascii="Arial" w:hAnsi="Arial" w:cs="Arial"/>
          <w:sz w:val="24"/>
          <w:szCs w:val="24"/>
        </w:rPr>
        <w:t>4</w:t>
      </w:r>
      <w:r w:rsidRPr="00AC37C2">
        <w:rPr>
          <w:rFonts w:ascii="Arial" w:hAnsi="Arial" w:cs="Arial"/>
          <w:sz w:val="24"/>
          <w:szCs w:val="24"/>
        </w:rPr>
        <w:t xml:space="preserve"> stycken</w:t>
      </w:r>
      <w:r w:rsidR="0014595F">
        <w:rPr>
          <w:rFonts w:ascii="Arial" w:hAnsi="Arial" w:cs="Arial"/>
          <w:sz w:val="24"/>
          <w:szCs w:val="24"/>
        </w:rPr>
        <w:t xml:space="preserve"> vilket är </w:t>
      </w:r>
      <w:r w:rsidR="00784CC8">
        <w:rPr>
          <w:rFonts w:ascii="Arial" w:hAnsi="Arial" w:cs="Arial"/>
          <w:sz w:val="24"/>
          <w:szCs w:val="24"/>
        </w:rPr>
        <w:t>dubbelt</w:t>
      </w:r>
      <w:r w:rsidR="0014595F">
        <w:rPr>
          <w:rFonts w:ascii="Arial" w:hAnsi="Arial" w:cs="Arial"/>
          <w:sz w:val="24"/>
          <w:szCs w:val="24"/>
        </w:rPr>
        <w:t xml:space="preserve"> fler än tidigare år</w:t>
      </w:r>
      <w:r w:rsidRPr="00AC37C2">
        <w:rPr>
          <w:rFonts w:ascii="Arial" w:hAnsi="Arial" w:cs="Arial"/>
          <w:sz w:val="24"/>
          <w:szCs w:val="24"/>
        </w:rPr>
        <w:t xml:space="preserve">. </w:t>
      </w:r>
    </w:p>
    <w:p w14:paraId="62D590C2" w14:textId="77777777" w:rsidR="0032129E" w:rsidRDefault="0032129E" w:rsidP="007611DE">
      <w:pPr>
        <w:ind w:left="1418"/>
        <w:rPr>
          <w:rFonts w:ascii="Arial" w:hAnsi="Arial" w:cs="Arial"/>
          <w:sz w:val="24"/>
          <w:szCs w:val="24"/>
        </w:rPr>
      </w:pPr>
    </w:p>
    <w:p w14:paraId="286DA393" w14:textId="65C572E4" w:rsidR="00A458DA" w:rsidRDefault="001502D0" w:rsidP="007611DE">
      <w:pPr>
        <w:ind w:left="1418"/>
        <w:rPr>
          <w:rFonts w:ascii="Arial" w:hAnsi="Arial" w:cs="Arial"/>
          <w:sz w:val="24"/>
          <w:szCs w:val="24"/>
        </w:rPr>
      </w:pPr>
      <w:r w:rsidRPr="00AC37C2">
        <w:rPr>
          <w:rFonts w:ascii="Arial" w:hAnsi="Arial" w:cs="Arial"/>
          <w:sz w:val="24"/>
          <w:szCs w:val="24"/>
        </w:rPr>
        <w:t>Ett flertal skuldsatta kan ligga på gränsen att uppfylla krite</w:t>
      </w:r>
      <w:r w:rsidR="00F155AE" w:rsidRPr="00AC37C2">
        <w:rPr>
          <w:rFonts w:ascii="Arial" w:hAnsi="Arial" w:cs="Arial"/>
          <w:sz w:val="24"/>
          <w:szCs w:val="24"/>
        </w:rPr>
        <w:t>rierna för en skuldsanering. I en del</w:t>
      </w:r>
      <w:r w:rsidRPr="00AC37C2">
        <w:rPr>
          <w:rFonts w:ascii="Arial" w:hAnsi="Arial" w:cs="Arial"/>
          <w:sz w:val="24"/>
          <w:szCs w:val="24"/>
        </w:rPr>
        <w:t xml:space="preserve"> fall kan det då vara en frivillig lösning som </w:t>
      </w:r>
    </w:p>
    <w:p w14:paraId="3D012499" w14:textId="4F54778B" w:rsidR="00C5746D" w:rsidRDefault="001502D0" w:rsidP="007611DE">
      <w:pPr>
        <w:ind w:left="1418"/>
        <w:rPr>
          <w:rFonts w:ascii="Arial" w:hAnsi="Arial" w:cs="Arial"/>
          <w:sz w:val="24"/>
          <w:szCs w:val="24"/>
        </w:rPr>
      </w:pPr>
      <w:r w:rsidRPr="00AC37C2">
        <w:rPr>
          <w:rFonts w:ascii="Arial" w:hAnsi="Arial" w:cs="Arial"/>
          <w:sz w:val="24"/>
          <w:szCs w:val="24"/>
        </w:rPr>
        <w:t>är aktuell</w:t>
      </w:r>
      <w:r w:rsidR="00F155AE" w:rsidRPr="00AC37C2">
        <w:rPr>
          <w:rFonts w:ascii="Arial" w:hAnsi="Arial" w:cs="Arial"/>
          <w:sz w:val="24"/>
          <w:szCs w:val="24"/>
        </w:rPr>
        <w:t>.</w:t>
      </w:r>
      <w:r w:rsidR="004F3CAC" w:rsidRPr="00AC37C2">
        <w:rPr>
          <w:rFonts w:ascii="Arial" w:hAnsi="Arial" w:cs="Arial"/>
          <w:sz w:val="24"/>
          <w:szCs w:val="24"/>
        </w:rPr>
        <w:t xml:space="preserve"> </w:t>
      </w:r>
      <w:r w:rsidR="00F155AE" w:rsidRPr="00AC37C2">
        <w:rPr>
          <w:rFonts w:ascii="Arial" w:hAnsi="Arial" w:cs="Arial"/>
          <w:sz w:val="24"/>
          <w:szCs w:val="24"/>
        </w:rPr>
        <w:t>Det kan också vara så att</w:t>
      </w:r>
      <w:r w:rsidR="00925243" w:rsidRPr="00AC37C2">
        <w:rPr>
          <w:rFonts w:ascii="Arial" w:hAnsi="Arial" w:cs="Arial"/>
          <w:sz w:val="24"/>
          <w:szCs w:val="24"/>
        </w:rPr>
        <w:t xml:space="preserve"> </w:t>
      </w:r>
      <w:r w:rsidR="00F155AE" w:rsidRPr="00AC37C2">
        <w:rPr>
          <w:rFonts w:ascii="Arial" w:hAnsi="Arial" w:cs="Arial"/>
          <w:sz w:val="24"/>
          <w:szCs w:val="24"/>
        </w:rPr>
        <w:t>den person som har</w:t>
      </w:r>
      <w:r w:rsidRPr="00AC37C2">
        <w:rPr>
          <w:rFonts w:ascii="Arial" w:hAnsi="Arial" w:cs="Arial"/>
          <w:sz w:val="24"/>
          <w:szCs w:val="24"/>
        </w:rPr>
        <w:t xml:space="preserve"> utmätning på sin inkomst inte har möjlighet att vare sig få skuldsanering eller </w:t>
      </w:r>
    </w:p>
    <w:p w14:paraId="68CC97BA" w14:textId="466E3461" w:rsidR="001502D0" w:rsidRPr="00AC37C2" w:rsidRDefault="001502D0" w:rsidP="003F7379">
      <w:pPr>
        <w:ind w:left="1418"/>
        <w:rPr>
          <w:rFonts w:ascii="Arial" w:hAnsi="Arial" w:cs="Arial"/>
          <w:sz w:val="24"/>
          <w:szCs w:val="24"/>
        </w:rPr>
      </w:pPr>
      <w:r w:rsidRPr="00AC37C2">
        <w:rPr>
          <w:rFonts w:ascii="Arial" w:hAnsi="Arial" w:cs="Arial"/>
          <w:sz w:val="24"/>
          <w:szCs w:val="24"/>
        </w:rPr>
        <w:t>kan få till en annan lösning utan att man får acceptera att utm</w:t>
      </w:r>
      <w:r w:rsidR="00F155AE" w:rsidRPr="00AC37C2">
        <w:rPr>
          <w:rFonts w:ascii="Arial" w:hAnsi="Arial" w:cs="Arial"/>
          <w:sz w:val="24"/>
          <w:szCs w:val="24"/>
        </w:rPr>
        <w:t xml:space="preserve">ätningen </w:t>
      </w:r>
      <w:r w:rsidRPr="00AC37C2">
        <w:rPr>
          <w:rFonts w:ascii="Arial" w:hAnsi="Arial" w:cs="Arial"/>
          <w:sz w:val="24"/>
          <w:szCs w:val="24"/>
        </w:rPr>
        <w:t xml:space="preserve">kommer fortsätta under en längre tid. </w:t>
      </w:r>
      <w:r w:rsidR="00E25B75" w:rsidRPr="00AC37C2">
        <w:rPr>
          <w:rFonts w:ascii="Arial" w:hAnsi="Arial" w:cs="Arial"/>
          <w:sz w:val="24"/>
          <w:szCs w:val="24"/>
        </w:rPr>
        <w:t>I dessa fall</w:t>
      </w:r>
      <w:r w:rsidR="007611DE">
        <w:rPr>
          <w:rFonts w:ascii="Arial" w:hAnsi="Arial" w:cs="Arial"/>
          <w:sz w:val="24"/>
          <w:szCs w:val="24"/>
        </w:rPr>
        <w:t xml:space="preserve"> rekom</w:t>
      </w:r>
      <w:r w:rsidR="00784CC8">
        <w:rPr>
          <w:rFonts w:ascii="Arial" w:hAnsi="Arial" w:cs="Arial"/>
          <w:sz w:val="24"/>
          <w:szCs w:val="24"/>
        </w:rPr>
        <w:t>mend</w:t>
      </w:r>
      <w:r w:rsidR="00E25B75" w:rsidRPr="00AC37C2">
        <w:rPr>
          <w:rFonts w:ascii="Arial" w:hAnsi="Arial" w:cs="Arial"/>
          <w:sz w:val="24"/>
          <w:szCs w:val="24"/>
        </w:rPr>
        <w:t>eras</w:t>
      </w:r>
      <w:r w:rsidR="00835341" w:rsidRPr="00AC37C2">
        <w:rPr>
          <w:rFonts w:ascii="Arial" w:hAnsi="Arial" w:cs="Arial"/>
          <w:sz w:val="24"/>
          <w:szCs w:val="24"/>
        </w:rPr>
        <w:t xml:space="preserve"> personen</w:t>
      </w:r>
      <w:r w:rsidR="00DA3829">
        <w:rPr>
          <w:rFonts w:ascii="Arial" w:hAnsi="Arial" w:cs="Arial"/>
          <w:sz w:val="24"/>
          <w:szCs w:val="24"/>
        </w:rPr>
        <w:t xml:space="preserve"> av rådgivaren</w:t>
      </w:r>
      <w:r w:rsidR="00835341" w:rsidRPr="00AC37C2">
        <w:rPr>
          <w:rFonts w:ascii="Arial" w:hAnsi="Arial" w:cs="Arial"/>
          <w:sz w:val="24"/>
          <w:szCs w:val="24"/>
        </w:rPr>
        <w:t xml:space="preserve"> att återkomma efter något år</w:t>
      </w:r>
      <w:r w:rsidR="00CE7325" w:rsidRPr="00AC37C2">
        <w:rPr>
          <w:rFonts w:ascii="Arial" w:hAnsi="Arial" w:cs="Arial"/>
          <w:sz w:val="24"/>
          <w:szCs w:val="24"/>
        </w:rPr>
        <w:t>,</w:t>
      </w:r>
      <w:r w:rsidR="00835341" w:rsidRPr="00AC37C2">
        <w:rPr>
          <w:rFonts w:ascii="Arial" w:hAnsi="Arial" w:cs="Arial"/>
          <w:sz w:val="24"/>
          <w:szCs w:val="24"/>
        </w:rPr>
        <w:t xml:space="preserve"> för att </w:t>
      </w:r>
      <w:r w:rsidR="00925243" w:rsidRPr="00AC37C2">
        <w:rPr>
          <w:rFonts w:ascii="Arial" w:hAnsi="Arial" w:cs="Arial"/>
          <w:sz w:val="24"/>
          <w:szCs w:val="24"/>
        </w:rPr>
        <w:t xml:space="preserve">återigen </w:t>
      </w:r>
      <w:r w:rsidR="00835341" w:rsidRPr="00AC37C2">
        <w:rPr>
          <w:rFonts w:ascii="Arial" w:hAnsi="Arial" w:cs="Arial"/>
          <w:sz w:val="24"/>
          <w:szCs w:val="24"/>
        </w:rPr>
        <w:t>titta över sit</w:t>
      </w:r>
      <w:r w:rsidR="00925243" w:rsidRPr="00AC37C2">
        <w:rPr>
          <w:rFonts w:ascii="Arial" w:hAnsi="Arial" w:cs="Arial"/>
          <w:sz w:val="24"/>
          <w:szCs w:val="24"/>
        </w:rPr>
        <w:t>uationen</w:t>
      </w:r>
      <w:r w:rsidR="00E25B75" w:rsidRPr="00AC37C2">
        <w:rPr>
          <w:rFonts w:ascii="Arial" w:hAnsi="Arial" w:cs="Arial"/>
          <w:sz w:val="24"/>
          <w:szCs w:val="24"/>
        </w:rPr>
        <w:t xml:space="preserve"> </w:t>
      </w:r>
      <w:r w:rsidR="00AE2611">
        <w:rPr>
          <w:rFonts w:ascii="Arial" w:hAnsi="Arial" w:cs="Arial"/>
          <w:sz w:val="24"/>
          <w:szCs w:val="24"/>
        </w:rPr>
        <w:t>och</w:t>
      </w:r>
      <w:r w:rsidR="00E25B75" w:rsidRPr="00AC37C2">
        <w:rPr>
          <w:rFonts w:ascii="Arial" w:hAnsi="Arial" w:cs="Arial"/>
          <w:sz w:val="24"/>
          <w:szCs w:val="24"/>
        </w:rPr>
        <w:t xml:space="preserve"> att</w:t>
      </w:r>
      <w:r w:rsidR="00925243" w:rsidRPr="00AC37C2">
        <w:rPr>
          <w:rFonts w:ascii="Arial" w:hAnsi="Arial" w:cs="Arial"/>
          <w:sz w:val="24"/>
          <w:szCs w:val="24"/>
        </w:rPr>
        <w:t xml:space="preserve"> </w:t>
      </w:r>
      <w:r w:rsidR="00FC5876">
        <w:rPr>
          <w:rFonts w:ascii="Arial" w:hAnsi="Arial" w:cs="Arial"/>
          <w:sz w:val="24"/>
          <w:szCs w:val="24"/>
        </w:rPr>
        <w:t xml:space="preserve">eventuellt </w:t>
      </w:r>
      <w:r w:rsidR="00925243" w:rsidRPr="00AC37C2">
        <w:rPr>
          <w:rFonts w:ascii="Arial" w:hAnsi="Arial" w:cs="Arial"/>
          <w:sz w:val="24"/>
          <w:szCs w:val="24"/>
        </w:rPr>
        <w:t>hitta en lösning på skuldsituationen.</w:t>
      </w:r>
    </w:p>
    <w:p w14:paraId="048E45C4" w14:textId="77777777" w:rsidR="00857F64" w:rsidRDefault="00857F64" w:rsidP="00311BDA">
      <w:pPr>
        <w:ind w:left="1418"/>
        <w:rPr>
          <w:rFonts w:ascii="Arial" w:hAnsi="Arial" w:cs="Arial"/>
          <w:sz w:val="24"/>
          <w:szCs w:val="24"/>
        </w:rPr>
      </w:pPr>
    </w:p>
    <w:p w14:paraId="502C029A" w14:textId="38DCAAB9" w:rsidR="0026288D" w:rsidRDefault="001502D0" w:rsidP="00311BDA">
      <w:pPr>
        <w:ind w:left="1418"/>
        <w:rPr>
          <w:rFonts w:ascii="Arial" w:hAnsi="Arial" w:cs="Arial"/>
          <w:sz w:val="24"/>
          <w:szCs w:val="24"/>
        </w:rPr>
      </w:pPr>
      <w:r w:rsidRPr="00AC37C2">
        <w:rPr>
          <w:rFonts w:ascii="Arial" w:hAnsi="Arial" w:cs="Arial"/>
          <w:sz w:val="24"/>
          <w:szCs w:val="24"/>
        </w:rPr>
        <w:t xml:space="preserve">De flesta, av de sökande har fått kontakt med budget- och skuldrådgivningen genom eget initiativ, via Kronofogden eller via </w:t>
      </w:r>
    </w:p>
    <w:p w14:paraId="041633D1" w14:textId="737A0A8C" w:rsidR="001502D0" w:rsidRDefault="001502D0" w:rsidP="001502D0">
      <w:pPr>
        <w:ind w:left="1418"/>
        <w:rPr>
          <w:rFonts w:ascii="Arial" w:hAnsi="Arial" w:cs="Arial"/>
          <w:sz w:val="24"/>
          <w:szCs w:val="24"/>
        </w:rPr>
      </w:pPr>
      <w:r w:rsidRPr="00AC37C2">
        <w:rPr>
          <w:rFonts w:ascii="Arial" w:hAnsi="Arial" w:cs="Arial"/>
          <w:sz w:val="24"/>
          <w:szCs w:val="24"/>
        </w:rPr>
        <w:t xml:space="preserve">socialkontoret. I några fall har någon nära anhörig </w:t>
      </w:r>
      <w:r w:rsidR="00235072">
        <w:rPr>
          <w:rFonts w:ascii="Arial" w:hAnsi="Arial" w:cs="Arial"/>
          <w:sz w:val="24"/>
          <w:szCs w:val="24"/>
        </w:rPr>
        <w:t xml:space="preserve">eller bekant </w:t>
      </w:r>
      <w:r w:rsidRPr="00AC37C2">
        <w:rPr>
          <w:rFonts w:ascii="Arial" w:hAnsi="Arial" w:cs="Arial"/>
          <w:sz w:val="24"/>
          <w:szCs w:val="24"/>
        </w:rPr>
        <w:t>tagit första kontakten då de känt oro för den när</w:t>
      </w:r>
      <w:r w:rsidR="0051037C" w:rsidRPr="00AC37C2">
        <w:rPr>
          <w:rFonts w:ascii="Arial" w:hAnsi="Arial" w:cs="Arial"/>
          <w:sz w:val="24"/>
          <w:szCs w:val="24"/>
        </w:rPr>
        <w:t>ståendes ekonomiska problematik. Några personer har fått hjälp av</w:t>
      </w:r>
      <w:r w:rsidR="00673D83" w:rsidRPr="00AC37C2">
        <w:rPr>
          <w:rFonts w:ascii="Arial" w:hAnsi="Arial" w:cs="Arial"/>
          <w:sz w:val="24"/>
          <w:szCs w:val="24"/>
        </w:rPr>
        <w:t xml:space="preserve"> kurator eller behandlare inom psykiatrin.</w:t>
      </w:r>
    </w:p>
    <w:p w14:paraId="1A36F4B0" w14:textId="0CDC46B5" w:rsidR="00857F64" w:rsidRDefault="00857F64" w:rsidP="002B70B6">
      <w:pPr>
        <w:ind w:left="1418"/>
        <w:rPr>
          <w:rFonts w:ascii="Arial" w:hAnsi="Arial" w:cs="Arial"/>
          <w:sz w:val="24"/>
          <w:szCs w:val="24"/>
        </w:rPr>
      </w:pPr>
    </w:p>
    <w:p w14:paraId="3C4C9B01" w14:textId="5430A219" w:rsidR="002B70B6" w:rsidRDefault="003F7379" w:rsidP="003F7379">
      <w:pPr>
        <w:ind w:left="1418"/>
        <w:rPr>
          <w:rFonts w:ascii="Arial" w:hAnsi="Arial" w:cs="Arial"/>
          <w:sz w:val="24"/>
          <w:szCs w:val="24"/>
        </w:rPr>
      </w:pPr>
      <w:r>
        <w:rPr>
          <w:rFonts w:ascii="Arial" w:hAnsi="Arial" w:cs="Arial"/>
          <w:sz w:val="24"/>
          <w:szCs w:val="24"/>
        </w:rPr>
        <w:t xml:space="preserve">Alla möten med rådsökande hålls i det samtalsrum som har ett larm installerat. </w:t>
      </w:r>
      <w:r w:rsidR="00C2487C">
        <w:rPr>
          <w:rFonts w:ascii="Arial" w:hAnsi="Arial" w:cs="Arial"/>
          <w:sz w:val="24"/>
          <w:szCs w:val="24"/>
        </w:rPr>
        <w:t>Rådgivaren ansvarar för att larmfunktionen i samtalsrummet fungerar</w:t>
      </w:r>
      <w:r w:rsidR="003E19A5">
        <w:rPr>
          <w:rFonts w:ascii="Arial" w:hAnsi="Arial" w:cs="Arial"/>
          <w:sz w:val="24"/>
          <w:szCs w:val="24"/>
        </w:rPr>
        <w:t xml:space="preserve"> samt har genomgång av larm samt handlingsplan och ger information till alla i huset samt varje nyanställd. </w:t>
      </w:r>
    </w:p>
    <w:p w14:paraId="6F396CD3" w14:textId="77777777" w:rsidR="006A389A" w:rsidRDefault="006A389A" w:rsidP="002B70B6">
      <w:pPr>
        <w:pStyle w:val="Rubrik1"/>
        <w:ind w:left="709" w:firstLine="709"/>
        <w:rPr>
          <w:rFonts w:ascii="Arial" w:hAnsi="Arial" w:cs="Arial"/>
          <w:b/>
        </w:rPr>
      </w:pPr>
      <w:bookmarkStart w:id="14" w:name="_Toc62111510"/>
      <w:bookmarkStart w:id="15" w:name="_Toc62457987"/>
      <w:bookmarkStart w:id="16" w:name="_Toc156990417"/>
    </w:p>
    <w:p w14:paraId="69B4614A" w14:textId="290CE852" w:rsidR="002B70B6" w:rsidRDefault="002B70B6" w:rsidP="002B70B6">
      <w:pPr>
        <w:pStyle w:val="Rubrik1"/>
        <w:ind w:left="709" w:firstLine="709"/>
        <w:rPr>
          <w:rFonts w:ascii="Arial" w:hAnsi="Arial" w:cs="Arial"/>
          <w:b/>
        </w:rPr>
      </w:pPr>
      <w:r w:rsidRPr="00C6705C">
        <w:rPr>
          <w:rFonts w:ascii="Arial" w:hAnsi="Arial" w:cs="Arial"/>
          <w:b/>
        </w:rPr>
        <w:t>Skuldsättning i kommunen</w:t>
      </w:r>
      <w:bookmarkEnd w:id="14"/>
      <w:bookmarkEnd w:id="15"/>
      <w:bookmarkEnd w:id="16"/>
    </w:p>
    <w:p w14:paraId="098304EA" w14:textId="77777777" w:rsidR="00402D7F" w:rsidRDefault="0043674E" w:rsidP="0043674E">
      <w:pPr>
        <w:ind w:left="1418"/>
        <w:rPr>
          <w:rFonts w:ascii="Arial" w:hAnsi="Arial" w:cs="Arial"/>
          <w:sz w:val="24"/>
          <w:szCs w:val="24"/>
        </w:rPr>
      </w:pPr>
      <w:r>
        <w:rPr>
          <w:rFonts w:ascii="Arial" w:hAnsi="Arial" w:cs="Arial"/>
          <w:sz w:val="24"/>
          <w:szCs w:val="24"/>
        </w:rPr>
        <w:t>Kronofogdens statistik för 2023 visar att antalet skuldsatta i hela landet och i alla åldrar har ökat. Det har också skett en stor ökning av svenskarnas skulder jämfört med förra årsskiftet. Statistiken för Västerviks kommun</w:t>
      </w:r>
      <w:r w:rsidR="00390643" w:rsidRPr="00A3704B">
        <w:rPr>
          <w:rFonts w:ascii="Arial" w:hAnsi="Arial" w:cs="Arial"/>
          <w:sz w:val="24"/>
          <w:szCs w:val="24"/>
        </w:rPr>
        <w:t xml:space="preserve"> visa</w:t>
      </w:r>
      <w:r w:rsidR="005547D2">
        <w:rPr>
          <w:rFonts w:ascii="Arial" w:hAnsi="Arial" w:cs="Arial"/>
          <w:sz w:val="24"/>
          <w:szCs w:val="24"/>
        </w:rPr>
        <w:t>r</w:t>
      </w:r>
      <w:r w:rsidR="00390643" w:rsidRPr="00A3704B">
        <w:rPr>
          <w:rFonts w:ascii="Arial" w:hAnsi="Arial" w:cs="Arial"/>
          <w:sz w:val="24"/>
          <w:szCs w:val="24"/>
        </w:rPr>
        <w:t xml:space="preserve"> att det vid årsskiftet</w:t>
      </w:r>
      <w:r w:rsidR="00F2505E" w:rsidRPr="00A3704B">
        <w:rPr>
          <w:rFonts w:ascii="Arial" w:hAnsi="Arial" w:cs="Arial"/>
          <w:sz w:val="24"/>
          <w:szCs w:val="24"/>
        </w:rPr>
        <w:t xml:space="preserve"> fanns </w:t>
      </w:r>
      <w:r w:rsidR="00A3704B" w:rsidRPr="00A3704B">
        <w:rPr>
          <w:rFonts w:ascii="Arial" w:hAnsi="Arial" w:cs="Arial"/>
          <w:sz w:val="24"/>
          <w:szCs w:val="24"/>
        </w:rPr>
        <w:t>1 160 stycken</w:t>
      </w:r>
      <w:r w:rsidR="00F2505E" w:rsidRPr="00A3704B">
        <w:rPr>
          <w:rFonts w:ascii="Arial" w:hAnsi="Arial" w:cs="Arial"/>
          <w:sz w:val="24"/>
          <w:szCs w:val="24"/>
        </w:rPr>
        <w:t xml:space="preserve"> </w:t>
      </w:r>
    </w:p>
    <w:p w14:paraId="480552E3" w14:textId="1C1A5AEE" w:rsidR="002B70B6" w:rsidRPr="00AC37C2" w:rsidRDefault="00F2505E" w:rsidP="0043674E">
      <w:pPr>
        <w:ind w:left="1418"/>
        <w:rPr>
          <w:rFonts w:ascii="Arial" w:hAnsi="Arial" w:cs="Arial"/>
          <w:sz w:val="24"/>
          <w:szCs w:val="24"/>
        </w:rPr>
      </w:pPr>
      <w:r w:rsidRPr="00A3704B">
        <w:rPr>
          <w:rFonts w:ascii="Arial" w:hAnsi="Arial" w:cs="Arial"/>
          <w:sz w:val="24"/>
          <w:szCs w:val="24"/>
        </w:rPr>
        <w:t>skuldsatta personer</w:t>
      </w:r>
      <w:r w:rsidR="0043674E">
        <w:rPr>
          <w:rFonts w:ascii="Arial" w:hAnsi="Arial" w:cs="Arial"/>
          <w:sz w:val="24"/>
          <w:szCs w:val="24"/>
        </w:rPr>
        <w:t>.</w:t>
      </w:r>
      <w:r w:rsidRPr="00A3704B">
        <w:rPr>
          <w:rFonts w:ascii="Arial" w:hAnsi="Arial" w:cs="Arial"/>
          <w:sz w:val="24"/>
          <w:szCs w:val="24"/>
        </w:rPr>
        <w:t xml:space="preserve"> Det är en </w:t>
      </w:r>
      <w:r w:rsidR="00A3704B" w:rsidRPr="00A3704B">
        <w:rPr>
          <w:rFonts w:ascii="Arial" w:hAnsi="Arial" w:cs="Arial"/>
          <w:sz w:val="24"/>
          <w:szCs w:val="24"/>
        </w:rPr>
        <w:t xml:space="preserve">ökning </w:t>
      </w:r>
      <w:r w:rsidRPr="00A3704B">
        <w:rPr>
          <w:rFonts w:ascii="Arial" w:hAnsi="Arial" w:cs="Arial"/>
          <w:sz w:val="24"/>
          <w:szCs w:val="24"/>
        </w:rPr>
        <w:t xml:space="preserve">med </w:t>
      </w:r>
      <w:r w:rsidR="00A3704B" w:rsidRPr="00A3704B">
        <w:rPr>
          <w:rFonts w:ascii="Arial" w:hAnsi="Arial" w:cs="Arial"/>
          <w:sz w:val="24"/>
          <w:szCs w:val="24"/>
        </w:rPr>
        <w:t>48</w:t>
      </w:r>
      <w:r w:rsidRPr="00A3704B">
        <w:rPr>
          <w:rFonts w:ascii="Arial" w:hAnsi="Arial" w:cs="Arial"/>
          <w:sz w:val="24"/>
          <w:szCs w:val="24"/>
        </w:rPr>
        <w:t xml:space="preserve"> stycken än förra </w:t>
      </w:r>
      <w:r>
        <w:rPr>
          <w:rFonts w:ascii="Arial" w:hAnsi="Arial" w:cs="Arial"/>
          <w:sz w:val="24"/>
          <w:szCs w:val="24"/>
        </w:rPr>
        <w:t>årets antal.</w:t>
      </w:r>
      <w:r w:rsidR="002B70B6" w:rsidRPr="00AC37C2">
        <w:rPr>
          <w:rFonts w:ascii="Arial" w:hAnsi="Arial" w:cs="Arial"/>
          <w:sz w:val="24"/>
          <w:szCs w:val="24"/>
        </w:rPr>
        <w:t xml:space="preserve"> </w:t>
      </w:r>
    </w:p>
    <w:p w14:paraId="171B31E6" w14:textId="77777777" w:rsidR="002B70B6" w:rsidRPr="00AC37C2" w:rsidRDefault="002B70B6" w:rsidP="002B70B6">
      <w:pPr>
        <w:ind w:left="1417"/>
        <w:rPr>
          <w:rFonts w:ascii="Arial" w:hAnsi="Arial" w:cs="Arial"/>
          <w:sz w:val="24"/>
          <w:szCs w:val="24"/>
        </w:rPr>
      </w:pPr>
    </w:p>
    <w:p w14:paraId="09560CCA" w14:textId="03A9DC91" w:rsidR="002B70B6" w:rsidRPr="00AC37C2" w:rsidRDefault="002B70B6" w:rsidP="002B70B6">
      <w:pPr>
        <w:ind w:left="1417"/>
        <w:rPr>
          <w:rFonts w:ascii="Arial" w:hAnsi="Arial" w:cs="Arial"/>
          <w:sz w:val="24"/>
          <w:szCs w:val="24"/>
        </w:rPr>
      </w:pPr>
      <w:r w:rsidRPr="00784CC8">
        <w:rPr>
          <w:rFonts w:ascii="Arial" w:hAnsi="Arial" w:cs="Arial"/>
          <w:sz w:val="24"/>
          <w:szCs w:val="24"/>
        </w:rPr>
        <w:t>Kronofogdens halvårsstatistik för 202</w:t>
      </w:r>
      <w:r w:rsidR="00A3704B" w:rsidRPr="00784CC8">
        <w:rPr>
          <w:rFonts w:ascii="Arial" w:hAnsi="Arial" w:cs="Arial"/>
          <w:sz w:val="24"/>
          <w:szCs w:val="24"/>
        </w:rPr>
        <w:t>3</w:t>
      </w:r>
      <w:r w:rsidRPr="00784CC8">
        <w:rPr>
          <w:rFonts w:ascii="Arial" w:hAnsi="Arial" w:cs="Arial"/>
          <w:sz w:val="24"/>
          <w:szCs w:val="24"/>
        </w:rPr>
        <w:t xml:space="preserve"> visar </w:t>
      </w:r>
      <w:r w:rsidRPr="00AC37C2">
        <w:rPr>
          <w:rFonts w:ascii="Arial" w:hAnsi="Arial" w:cs="Arial"/>
          <w:sz w:val="24"/>
          <w:szCs w:val="24"/>
        </w:rPr>
        <w:t xml:space="preserve">att </w:t>
      </w:r>
      <w:r w:rsidR="00A3704B">
        <w:rPr>
          <w:rFonts w:ascii="Arial" w:hAnsi="Arial" w:cs="Arial"/>
          <w:sz w:val="24"/>
          <w:szCs w:val="24"/>
        </w:rPr>
        <w:t>58</w:t>
      </w:r>
      <w:r w:rsidRPr="00AC37C2">
        <w:rPr>
          <w:rFonts w:ascii="Arial" w:hAnsi="Arial" w:cs="Arial"/>
          <w:sz w:val="24"/>
          <w:szCs w:val="24"/>
        </w:rPr>
        <w:t xml:space="preserve"> stycken skuldsaneringsansökningar inkom</w:t>
      </w:r>
      <w:r w:rsidR="00333A90">
        <w:rPr>
          <w:rFonts w:ascii="Arial" w:hAnsi="Arial" w:cs="Arial"/>
          <w:sz w:val="24"/>
          <w:szCs w:val="24"/>
        </w:rPr>
        <w:t xml:space="preserve"> från personer boende i Västerviks kommun</w:t>
      </w:r>
      <w:r w:rsidR="00A3704B">
        <w:rPr>
          <w:rFonts w:ascii="Arial" w:hAnsi="Arial" w:cs="Arial"/>
          <w:sz w:val="24"/>
          <w:szCs w:val="24"/>
        </w:rPr>
        <w:t>.</w:t>
      </w:r>
      <w:r w:rsidRPr="00AC37C2">
        <w:rPr>
          <w:rFonts w:ascii="Arial" w:hAnsi="Arial" w:cs="Arial"/>
          <w:sz w:val="24"/>
          <w:szCs w:val="24"/>
        </w:rPr>
        <w:t xml:space="preserve"> Det är en </w:t>
      </w:r>
      <w:r w:rsidR="00A3704B">
        <w:rPr>
          <w:rFonts w:ascii="Arial" w:hAnsi="Arial" w:cs="Arial"/>
          <w:sz w:val="24"/>
          <w:szCs w:val="24"/>
        </w:rPr>
        <w:t>ökning</w:t>
      </w:r>
      <w:r w:rsidRPr="00AC37C2">
        <w:rPr>
          <w:rFonts w:ascii="Arial" w:hAnsi="Arial" w:cs="Arial"/>
          <w:sz w:val="24"/>
          <w:szCs w:val="24"/>
        </w:rPr>
        <w:t xml:space="preserve"> med </w:t>
      </w:r>
      <w:r w:rsidR="00A3704B">
        <w:rPr>
          <w:rFonts w:ascii="Arial" w:hAnsi="Arial" w:cs="Arial"/>
          <w:sz w:val="24"/>
          <w:szCs w:val="24"/>
        </w:rPr>
        <w:t>9</w:t>
      </w:r>
      <w:r w:rsidRPr="00AC37C2">
        <w:rPr>
          <w:rFonts w:ascii="Arial" w:hAnsi="Arial" w:cs="Arial"/>
          <w:sz w:val="24"/>
          <w:szCs w:val="24"/>
        </w:rPr>
        <w:t xml:space="preserve"> stycken ansökningar om man jämför med 202</w:t>
      </w:r>
      <w:r w:rsidR="00A3704B">
        <w:rPr>
          <w:rFonts w:ascii="Arial" w:hAnsi="Arial" w:cs="Arial"/>
          <w:sz w:val="24"/>
          <w:szCs w:val="24"/>
        </w:rPr>
        <w:t>2</w:t>
      </w:r>
      <w:r w:rsidRPr="00AC37C2">
        <w:rPr>
          <w:rFonts w:ascii="Arial" w:hAnsi="Arial" w:cs="Arial"/>
          <w:sz w:val="24"/>
          <w:szCs w:val="24"/>
        </w:rPr>
        <w:t xml:space="preserve"> års halvårsstatistik. </w:t>
      </w:r>
    </w:p>
    <w:p w14:paraId="453558C1" w14:textId="1A618934" w:rsidR="002B70B6" w:rsidRDefault="002B70B6" w:rsidP="002B70B6">
      <w:pPr>
        <w:ind w:left="1417"/>
      </w:pPr>
    </w:p>
    <w:p w14:paraId="2AD93E33" w14:textId="77777777" w:rsidR="0032129E" w:rsidRDefault="0032129E" w:rsidP="002B70B6">
      <w:pPr>
        <w:ind w:left="1417"/>
      </w:pPr>
    </w:p>
    <w:p w14:paraId="2A9AC6DF" w14:textId="77777777" w:rsidR="002B70B6" w:rsidRDefault="002B70B6" w:rsidP="002B70B6">
      <w:pPr>
        <w:ind w:left="1417" w:firstLine="1"/>
      </w:pPr>
    </w:p>
    <w:p w14:paraId="0ECC1BED" w14:textId="77777777" w:rsidR="002B70B6" w:rsidRPr="003E7030" w:rsidRDefault="002B70B6" w:rsidP="002B70B6">
      <w:pPr>
        <w:ind w:left="1417" w:firstLine="1"/>
        <w:rPr>
          <w:rFonts w:ascii="Arial" w:hAnsi="Arial" w:cs="Arial"/>
          <w:b/>
          <w:sz w:val="28"/>
          <w:szCs w:val="28"/>
        </w:rPr>
      </w:pPr>
      <w:r w:rsidRPr="003E7030">
        <w:rPr>
          <w:rFonts w:ascii="Arial" w:hAnsi="Arial" w:cs="Arial"/>
          <w:b/>
          <w:sz w:val="28"/>
          <w:szCs w:val="28"/>
        </w:rPr>
        <w:t>Barn i skuldsatta hushåll</w:t>
      </w:r>
    </w:p>
    <w:p w14:paraId="73459C9C" w14:textId="77777777" w:rsidR="00A458DA" w:rsidRDefault="002B70B6" w:rsidP="002B70B6">
      <w:pPr>
        <w:ind w:left="1417" w:firstLine="1"/>
        <w:rPr>
          <w:rFonts w:ascii="Arial" w:hAnsi="Arial" w:cs="Arial"/>
          <w:sz w:val="24"/>
          <w:szCs w:val="24"/>
        </w:rPr>
      </w:pPr>
      <w:r w:rsidRPr="000B6F4A">
        <w:rPr>
          <w:rFonts w:ascii="Arial" w:hAnsi="Arial" w:cs="Arial"/>
          <w:sz w:val="24"/>
          <w:szCs w:val="24"/>
        </w:rPr>
        <w:t>5</w:t>
      </w:r>
      <w:r w:rsidR="00A3704B" w:rsidRPr="000B6F4A">
        <w:rPr>
          <w:rFonts w:ascii="Arial" w:hAnsi="Arial" w:cs="Arial"/>
          <w:sz w:val="24"/>
          <w:szCs w:val="24"/>
        </w:rPr>
        <w:t>56</w:t>
      </w:r>
      <w:r w:rsidRPr="000B6F4A">
        <w:rPr>
          <w:rFonts w:ascii="Arial" w:hAnsi="Arial" w:cs="Arial"/>
          <w:sz w:val="24"/>
          <w:szCs w:val="24"/>
        </w:rPr>
        <w:t xml:space="preserve"> barn</w:t>
      </w:r>
      <w:r w:rsidR="007C5125" w:rsidRPr="000B6F4A">
        <w:rPr>
          <w:rFonts w:ascii="Arial" w:hAnsi="Arial" w:cs="Arial"/>
          <w:sz w:val="24"/>
          <w:szCs w:val="24"/>
        </w:rPr>
        <w:t xml:space="preserve">, i åldrarna </w:t>
      </w:r>
      <w:proofErr w:type="gramStart"/>
      <w:r w:rsidR="007C5125" w:rsidRPr="000B6F4A">
        <w:rPr>
          <w:rFonts w:ascii="Arial" w:hAnsi="Arial" w:cs="Arial"/>
          <w:sz w:val="24"/>
          <w:szCs w:val="24"/>
        </w:rPr>
        <w:t>0-17</w:t>
      </w:r>
      <w:proofErr w:type="gramEnd"/>
      <w:r w:rsidR="007C5125" w:rsidRPr="000B6F4A">
        <w:rPr>
          <w:rFonts w:ascii="Arial" w:hAnsi="Arial" w:cs="Arial"/>
          <w:sz w:val="24"/>
          <w:szCs w:val="24"/>
        </w:rPr>
        <w:t xml:space="preserve"> år</w:t>
      </w:r>
      <w:r w:rsidR="00A3704B" w:rsidRPr="000B6F4A">
        <w:rPr>
          <w:rFonts w:ascii="Arial" w:hAnsi="Arial" w:cs="Arial"/>
          <w:sz w:val="24"/>
          <w:szCs w:val="24"/>
        </w:rPr>
        <w:t xml:space="preserve"> och boende i kommunen</w:t>
      </w:r>
      <w:r w:rsidR="007C5125" w:rsidRPr="000B6F4A">
        <w:rPr>
          <w:rFonts w:ascii="Arial" w:hAnsi="Arial" w:cs="Arial"/>
          <w:sz w:val="24"/>
          <w:szCs w:val="24"/>
        </w:rPr>
        <w:t>,</w:t>
      </w:r>
      <w:r w:rsidR="00A3704B" w:rsidRPr="000B6F4A">
        <w:rPr>
          <w:rFonts w:ascii="Arial" w:hAnsi="Arial" w:cs="Arial"/>
          <w:sz w:val="24"/>
          <w:szCs w:val="24"/>
        </w:rPr>
        <w:t xml:space="preserve"> </w:t>
      </w:r>
      <w:r w:rsidRPr="000B6F4A">
        <w:rPr>
          <w:rFonts w:ascii="Arial" w:hAnsi="Arial" w:cs="Arial"/>
          <w:sz w:val="24"/>
          <w:szCs w:val="24"/>
        </w:rPr>
        <w:t xml:space="preserve">lever i ett </w:t>
      </w:r>
      <w:r w:rsidRPr="00AC37C2">
        <w:rPr>
          <w:rFonts w:ascii="Arial" w:hAnsi="Arial" w:cs="Arial"/>
          <w:sz w:val="24"/>
          <w:szCs w:val="24"/>
        </w:rPr>
        <w:t xml:space="preserve">hushåll där minst en förälder har skulder hos Kronofogden eller har </w:t>
      </w:r>
    </w:p>
    <w:p w14:paraId="47580E71" w14:textId="704FA94C" w:rsidR="002B70B6" w:rsidRPr="00AC37C2" w:rsidRDefault="002B70B6" w:rsidP="002B70B6">
      <w:pPr>
        <w:ind w:left="1417" w:firstLine="1"/>
        <w:rPr>
          <w:rFonts w:ascii="Arial" w:hAnsi="Arial" w:cs="Arial"/>
          <w:sz w:val="24"/>
          <w:szCs w:val="24"/>
        </w:rPr>
      </w:pPr>
      <w:r w:rsidRPr="00AC37C2">
        <w:rPr>
          <w:rFonts w:ascii="Arial" w:hAnsi="Arial" w:cs="Arial"/>
          <w:sz w:val="24"/>
          <w:szCs w:val="24"/>
        </w:rPr>
        <w:t xml:space="preserve">skuldsanering. I jämförelse med tidigare år är det en </w:t>
      </w:r>
      <w:r w:rsidR="000B6F4A">
        <w:rPr>
          <w:rFonts w:ascii="Arial" w:hAnsi="Arial" w:cs="Arial"/>
          <w:sz w:val="24"/>
          <w:szCs w:val="24"/>
        </w:rPr>
        <w:t>ök</w:t>
      </w:r>
      <w:r w:rsidRPr="00AC37C2">
        <w:rPr>
          <w:rFonts w:ascii="Arial" w:hAnsi="Arial" w:cs="Arial"/>
          <w:sz w:val="24"/>
          <w:szCs w:val="24"/>
        </w:rPr>
        <w:t xml:space="preserve">ning med </w:t>
      </w:r>
      <w:r w:rsidR="000B6F4A">
        <w:rPr>
          <w:rFonts w:ascii="Arial" w:hAnsi="Arial" w:cs="Arial"/>
          <w:sz w:val="24"/>
          <w:szCs w:val="24"/>
        </w:rPr>
        <w:t>22</w:t>
      </w:r>
      <w:r w:rsidRPr="00AC37C2">
        <w:rPr>
          <w:rFonts w:ascii="Arial" w:hAnsi="Arial" w:cs="Arial"/>
          <w:sz w:val="24"/>
          <w:szCs w:val="24"/>
        </w:rPr>
        <w:t xml:space="preserve"> stycken.</w:t>
      </w:r>
    </w:p>
    <w:p w14:paraId="50DBE507" w14:textId="7BAAEAD3" w:rsidR="00DC4E75" w:rsidRDefault="00DC4E75" w:rsidP="0026288D">
      <w:pPr>
        <w:pStyle w:val="Rubrik1"/>
        <w:ind w:left="1418"/>
        <w:rPr>
          <w:rFonts w:ascii="Arial" w:hAnsi="Arial" w:cs="Arial"/>
          <w:b/>
        </w:rPr>
      </w:pPr>
      <w:bookmarkStart w:id="17" w:name="_Toc62111512"/>
      <w:bookmarkStart w:id="18" w:name="_Toc156990418"/>
      <w:r w:rsidRPr="00C6705C">
        <w:rPr>
          <w:rFonts w:ascii="Arial" w:hAnsi="Arial" w:cs="Arial"/>
          <w:b/>
        </w:rPr>
        <w:t>Förebyggande arbete</w:t>
      </w:r>
      <w:r w:rsidR="006A7963" w:rsidRPr="00C6705C">
        <w:rPr>
          <w:rFonts w:ascii="Arial" w:hAnsi="Arial" w:cs="Arial"/>
          <w:b/>
        </w:rPr>
        <w:t>/utåtriktade insatser och samverkan</w:t>
      </w:r>
      <w:bookmarkEnd w:id="17"/>
      <w:bookmarkEnd w:id="18"/>
    </w:p>
    <w:p w14:paraId="66FF9953" w14:textId="77777777" w:rsidR="00420C32" w:rsidRPr="00420C32" w:rsidRDefault="00420C32" w:rsidP="00420C32">
      <w:pPr>
        <w:pStyle w:val="Brdtext"/>
      </w:pPr>
    </w:p>
    <w:p w14:paraId="5501260B" w14:textId="27573377" w:rsidR="00E65CF9" w:rsidRDefault="00857F64" w:rsidP="00857F64">
      <w:pPr>
        <w:pStyle w:val="Default"/>
        <w:ind w:left="709" w:firstLine="709"/>
        <w:rPr>
          <w:rFonts w:ascii="Arial" w:hAnsi="Arial" w:cs="Arial"/>
        </w:rPr>
      </w:pPr>
      <w:r>
        <w:rPr>
          <w:rFonts w:ascii="Arial" w:hAnsi="Arial" w:cs="Arial"/>
        </w:rPr>
        <w:t>Informationsträffar har genomförts vid 4 tillfällen på</w:t>
      </w:r>
      <w:r w:rsidR="00E65CF9" w:rsidRPr="00AC37C2">
        <w:rPr>
          <w:rFonts w:ascii="Arial" w:hAnsi="Arial" w:cs="Arial"/>
        </w:rPr>
        <w:t xml:space="preserve"> Knutpunkten</w:t>
      </w:r>
      <w:r>
        <w:rPr>
          <w:rFonts w:ascii="Arial" w:hAnsi="Arial" w:cs="Arial"/>
        </w:rPr>
        <w:t>.</w:t>
      </w:r>
    </w:p>
    <w:p w14:paraId="3E3163C4" w14:textId="05ADE52E" w:rsidR="00C2487C" w:rsidRDefault="00C2487C" w:rsidP="003B6005">
      <w:pPr>
        <w:pStyle w:val="Default"/>
        <w:ind w:left="1418"/>
        <w:rPr>
          <w:rFonts w:ascii="Arial" w:hAnsi="Arial" w:cs="Arial"/>
        </w:rPr>
      </w:pPr>
    </w:p>
    <w:p w14:paraId="0F421599" w14:textId="1BA09627" w:rsidR="0030122A" w:rsidRDefault="00A3291D" w:rsidP="00C5746D">
      <w:pPr>
        <w:ind w:left="1418"/>
        <w:rPr>
          <w:rFonts w:ascii="Arial" w:hAnsi="Arial" w:cs="Arial"/>
          <w:sz w:val="24"/>
          <w:szCs w:val="24"/>
        </w:rPr>
      </w:pPr>
      <w:r>
        <w:rPr>
          <w:rFonts w:ascii="Arial" w:hAnsi="Arial" w:cs="Arial"/>
          <w:sz w:val="24"/>
          <w:szCs w:val="24"/>
        </w:rPr>
        <w:t xml:space="preserve">Budget- och skuldrådgivaren har </w:t>
      </w:r>
      <w:r w:rsidR="001D2048">
        <w:rPr>
          <w:rFonts w:ascii="Arial" w:hAnsi="Arial" w:cs="Arial"/>
          <w:sz w:val="24"/>
          <w:szCs w:val="24"/>
        </w:rPr>
        <w:t>sammankallat s</w:t>
      </w:r>
      <w:r w:rsidR="001D752F" w:rsidRPr="00AC37C2">
        <w:rPr>
          <w:rFonts w:ascii="Arial" w:hAnsi="Arial" w:cs="Arial"/>
          <w:sz w:val="24"/>
          <w:szCs w:val="24"/>
        </w:rPr>
        <w:t xml:space="preserve">amverkansgruppen </w:t>
      </w:r>
    </w:p>
    <w:p w14:paraId="300792B9" w14:textId="498552BB" w:rsidR="002F7854" w:rsidRDefault="001D2048" w:rsidP="00C5746D">
      <w:pPr>
        <w:ind w:left="1418"/>
        <w:rPr>
          <w:rFonts w:ascii="Arial" w:hAnsi="Arial" w:cs="Arial"/>
          <w:sz w:val="24"/>
          <w:szCs w:val="24"/>
        </w:rPr>
      </w:pPr>
      <w:r>
        <w:rPr>
          <w:rFonts w:ascii="Arial" w:hAnsi="Arial" w:cs="Arial"/>
          <w:sz w:val="24"/>
          <w:szCs w:val="24"/>
        </w:rPr>
        <w:t xml:space="preserve">för </w:t>
      </w:r>
      <w:r w:rsidR="001D752F" w:rsidRPr="00AC37C2">
        <w:rPr>
          <w:rFonts w:ascii="Arial" w:hAnsi="Arial" w:cs="Arial"/>
          <w:sz w:val="24"/>
          <w:szCs w:val="24"/>
        </w:rPr>
        <w:t>möte</w:t>
      </w:r>
      <w:r>
        <w:rPr>
          <w:rFonts w:ascii="Arial" w:hAnsi="Arial" w:cs="Arial"/>
          <w:sz w:val="24"/>
          <w:szCs w:val="24"/>
        </w:rPr>
        <w:t xml:space="preserve"> ett par gånger under året</w:t>
      </w:r>
      <w:r w:rsidR="00857F64">
        <w:rPr>
          <w:rFonts w:ascii="Arial" w:hAnsi="Arial" w:cs="Arial"/>
          <w:sz w:val="24"/>
          <w:szCs w:val="24"/>
        </w:rPr>
        <w:t xml:space="preserve">. Budget- och skuldrådgivaren </w:t>
      </w:r>
      <w:r w:rsidR="00420C32">
        <w:rPr>
          <w:rFonts w:ascii="Arial" w:hAnsi="Arial" w:cs="Arial"/>
          <w:sz w:val="24"/>
          <w:szCs w:val="24"/>
        </w:rPr>
        <w:t>genomförde</w:t>
      </w:r>
      <w:r w:rsidR="00857F64">
        <w:rPr>
          <w:rFonts w:ascii="Arial" w:hAnsi="Arial" w:cs="Arial"/>
          <w:sz w:val="24"/>
          <w:szCs w:val="24"/>
        </w:rPr>
        <w:t xml:space="preserve"> en halvdagskonferens</w:t>
      </w:r>
      <w:r w:rsidR="0032129E">
        <w:rPr>
          <w:rFonts w:ascii="Arial" w:hAnsi="Arial" w:cs="Arial"/>
          <w:sz w:val="24"/>
          <w:szCs w:val="24"/>
        </w:rPr>
        <w:t xml:space="preserve"> </w:t>
      </w:r>
      <w:r w:rsidR="00420C32">
        <w:rPr>
          <w:rFonts w:ascii="Arial" w:hAnsi="Arial" w:cs="Arial"/>
          <w:sz w:val="24"/>
          <w:szCs w:val="24"/>
        </w:rPr>
        <w:t>med</w:t>
      </w:r>
      <w:r w:rsidR="002F7854">
        <w:rPr>
          <w:rFonts w:ascii="Arial" w:hAnsi="Arial" w:cs="Arial"/>
          <w:sz w:val="24"/>
          <w:szCs w:val="24"/>
        </w:rPr>
        <w:t xml:space="preserve"> 34 stycken</w:t>
      </w:r>
      <w:r w:rsidR="00420C32">
        <w:rPr>
          <w:rFonts w:ascii="Arial" w:hAnsi="Arial" w:cs="Arial"/>
          <w:sz w:val="24"/>
          <w:szCs w:val="24"/>
        </w:rPr>
        <w:t xml:space="preserve"> närvarande.</w:t>
      </w:r>
      <w:r w:rsidR="002F7854">
        <w:rPr>
          <w:rFonts w:ascii="Arial" w:hAnsi="Arial" w:cs="Arial"/>
          <w:sz w:val="24"/>
          <w:szCs w:val="24"/>
        </w:rPr>
        <w:t xml:space="preserve"> </w:t>
      </w:r>
      <w:r w:rsidR="0032129E">
        <w:rPr>
          <w:rFonts w:ascii="Arial" w:hAnsi="Arial" w:cs="Arial"/>
          <w:sz w:val="24"/>
          <w:szCs w:val="24"/>
        </w:rPr>
        <w:t xml:space="preserve"> </w:t>
      </w:r>
    </w:p>
    <w:p w14:paraId="0836F3CD" w14:textId="525CC916" w:rsidR="002F7854" w:rsidRDefault="00420C32" w:rsidP="00C5746D">
      <w:pPr>
        <w:ind w:left="1418"/>
        <w:rPr>
          <w:rFonts w:ascii="Arial" w:hAnsi="Arial" w:cs="Arial"/>
          <w:sz w:val="24"/>
          <w:szCs w:val="24"/>
        </w:rPr>
      </w:pPr>
      <w:r>
        <w:rPr>
          <w:rFonts w:ascii="Arial" w:hAnsi="Arial" w:cs="Arial"/>
          <w:sz w:val="24"/>
          <w:szCs w:val="24"/>
        </w:rPr>
        <w:t>De som medverkade och gav information var 11 stycken och dessa personer representerade</w:t>
      </w:r>
      <w:r w:rsidR="00422018">
        <w:rPr>
          <w:rFonts w:ascii="Arial" w:hAnsi="Arial" w:cs="Arial"/>
          <w:sz w:val="24"/>
          <w:szCs w:val="24"/>
        </w:rPr>
        <w:t xml:space="preserve"> Varvet, socialsekreterare, budget- och skuldrådgiv</w:t>
      </w:r>
      <w:r>
        <w:rPr>
          <w:rFonts w:ascii="Arial" w:hAnsi="Arial" w:cs="Arial"/>
          <w:sz w:val="24"/>
          <w:szCs w:val="24"/>
        </w:rPr>
        <w:t>ningen</w:t>
      </w:r>
      <w:r w:rsidR="00422018">
        <w:rPr>
          <w:rFonts w:ascii="Arial" w:hAnsi="Arial" w:cs="Arial"/>
          <w:sz w:val="24"/>
          <w:szCs w:val="24"/>
        </w:rPr>
        <w:t>, personliga ombud, förvaltare och god man</w:t>
      </w:r>
      <w:r>
        <w:rPr>
          <w:rFonts w:ascii="Arial" w:hAnsi="Arial" w:cs="Arial"/>
          <w:sz w:val="24"/>
          <w:szCs w:val="24"/>
        </w:rPr>
        <w:t>, Överförmyndarenheten</w:t>
      </w:r>
      <w:r w:rsidR="00422018">
        <w:rPr>
          <w:rFonts w:ascii="Arial" w:hAnsi="Arial" w:cs="Arial"/>
          <w:sz w:val="24"/>
          <w:szCs w:val="24"/>
        </w:rPr>
        <w:t xml:space="preserve"> samt en </w:t>
      </w:r>
      <w:proofErr w:type="spellStart"/>
      <w:r w:rsidR="00422018">
        <w:rPr>
          <w:rFonts w:ascii="Arial" w:hAnsi="Arial" w:cs="Arial"/>
          <w:sz w:val="24"/>
          <w:szCs w:val="24"/>
        </w:rPr>
        <w:t>kronoinspektör</w:t>
      </w:r>
      <w:proofErr w:type="spellEnd"/>
      <w:r w:rsidR="00422018">
        <w:rPr>
          <w:rFonts w:ascii="Arial" w:hAnsi="Arial" w:cs="Arial"/>
          <w:sz w:val="24"/>
          <w:szCs w:val="24"/>
        </w:rPr>
        <w:t xml:space="preserve"> från Kronofogden. </w:t>
      </w:r>
    </w:p>
    <w:p w14:paraId="4C9B42CF" w14:textId="77777777" w:rsidR="00420C32" w:rsidRDefault="00420C32" w:rsidP="00C5746D">
      <w:pPr>
        <w:ind w:left="1418"/>
        <w:rPr>
          <w:rFonts w:ascii="Arial" w:hAnsi="Arial" w:cs="Arial"/>
          <w:sz w:val="24"/>
          <w:szCs w:val="24"/>
        </w:rPr>
      </w:pPr>
    </w:p>
    <w:p w14:paraId="367D770D" w14:textId="39B5A2E5" w:rsidR="002259ED" w:rsidRDefault="002F7854" w:rsidP="00C5746D">
      <w:pPr>
        <w:ind w:left="1418"/>
        <w:rPr>
          <w:rFonts w:ascii="Arial" w:hAnsi="Arial" w:cs="Arial"/>
          <w:sz w:val="24"/>
          <w:szCs w:val="24"/>
        </w:rPr>
      </w:pPr>
      <w:r>
        <w:rPr>
          <w:rFonts w:ascii="Arial" w:hAnsi="Arial" w:cs="Arial"/>
          <w:sz w:val="24"/>
          <w:szCs w:val="24"/>
        </w:rPr>
        <w:t>En utvärdering gjordes och det var en positiv respons på konferensen.</w:t>
      </w:r>
      <w:r w:rsidR="0040036C">
        <w:rPr>
          <w:rFonts w:ascii="Arial" w:hAnsi="Arial" w:cs="Arial"/>
          <w:sz w:val="24"/>
          <w:szCs w:val="24"/>
        </w:rPr>
        <w:t xml:space="preserve"> </w:t>
      </w:r>
    </w:p>
    <w:p w14:paraId="5302BE2D" w14:textId="17DDE2EB" w:rsidR="002259ED" w:rsidRDefault="002259ED" w:rsidP="00DC4E75">
      <w:pPr>
        <w:ind w:left="1418"/>
        <w:rPr>
          <w:rFonts w:ascii="Arial" w:hAnsi="Arial" w:cs="Arial"/>
          <w:sz w:val="24"/>
          <w:szCs w:val="24"/>
        </w:rPr>
      </w:pPr>
    </w:p>
    <w:p w14:paraId="365710B0" w14:textId="13DE5580" w:rsidR="00DF7460" w:rsidRDefault="00D73CE3" w:rsidP="00DC4E75">
      <w:pPr>
        <w:ind w:left="1418"/>
        <w:rPr>
          <w:rFonts w:ascii="Arial" w:hAnsi="Arial" w:cs="Arial"/>
          <w:sz w:val="24"/>
          <w:szCs w:val="24"/>
        </w:rPr>
      </w:pPr>
      <w:r>
        <w:rPr>
          <w:rFonts w:ascii="Arial" w:hAnsi="Arial" w:cs="Arial"/>
          <w:sz w:val="24"/>
          <w:szCs w:val="24"/>
        </w:rPr>
        <w:t>VT har skrivit en artikel där jag ger information, ”</w:t>
      </w:r>
      <w:r w:rsidRPr="00D73CE3">
        <w:rPr>
          <w:rFonts w:ascii="Arial" w:hAnsi="Arial" w:cs="Arial"/>
          <w:i/>
          <w:sz w:val="24"/>
          <w:szCs w:val="24"/>
        </w:rPr>
        <w:t>Årets kärvaste månad: Så får du bättre koll på pengarna.”</w:t>
      </w:r>
      <w:r>
        <w:rPr>
          <w:rFonts w:ascii="Arial" w:hAnsi="Arial" w:cs="Arial"/>
          <w:i/>
          <w:sz w:val="24"/>
          <w:szCs w:val="24"/>
        </w:rPr>
        <w:t xml:space="preserve"> </w:t>
      </w:r>
      <w:r>
        <w:rPr>
          <w:rFonts w:ascii="Arial" w:hAnsi="Arial" w:cs="Arial"/>
          <w:sz w:val="24"/>
          <w:szCs w:val="24"/>
        </w:rPr>
        <w:t>Där ger jag information om att man kan få hjälp av budget- och skuldrådgivningen samt vad man kan göra för att ha en mera hållbar ekonomi.</w:t>
      </w:r>
    </w:p>
    <w:p w14:paraId="5E7A58CF" w14:textId="77777777" w:rsidR="002356BE" w:rsidRDefault="002356BE" w:rsidP="00DC4E75">
      <w:pPr>
        <w:ind w:left="1418"/>
        <w:rPr>
          <w:rFonts w:ascii="Arial" w:hAnsi="Arial" w:cs="Arial"/>
          <w:sz w:val="24"/>
          <w:szCs w:val="24"/>
        </w:rPr>
      </w:pPr>
    </w:p>
    <w:p w14:paraId="1EDB3075" w14:textId="77777777" w:rsidR="00454768" w:rsidRDefault="00454768" w:rsidP="00DC4E75">
      <w:pPr>
        <w:ind w:left="1418"/>
        <w:rPr>
          <w:rFonts w:ascii="Arial" w:hAnsi="Arial" w:cs="Arial"/>
          <w:sz w:val="24"/>
          <w:szCs w:val="24"/>
        </w:rPr>
      </w:pPr>
    </w:p>
    <w:p w14:paraId="4EE8A8D0" w14:textId="77777777" w:rsidR="00454768" w:rsidRDefault="00454768" w:rsidP="00DC4E75">
      <w:pPr>
        <w:ind w:left="1418"/>
        <w:rPr>
          <w:rFonts w:ascii="Arial" w:hAnsi="Arial" w:cs="Arial"/>
          <w:sz w:val="24"/>
          <w:szCs w:val="24"/>
        </w:rPr>
      </w:pPr>
    </w:p>
    <w:p w14:paraId="5382BCB8" w14:textId="59DEAEE7" w:rsidR="00D509EA" w:rsidRPr="003F18E7" w:rsidRDefault="002356BE" w:rsidP="00DC4E75">
      <w:pPr>
        <w:ind w:left="1418"/>
        <w:rPr>
          <w:rFonts w:ascii="Arial" w:hAnsi="Arial" w:cs="Arial"/>
          <w:sz w:val="24"/>
          <w:szCs w:val="24"/>
        </w:rPr>
      </w:pPr>
      <w:r>
        <w:rPr>
          <w:rFonts w:ascii="Arial" w:hAnsi="Arial" w:cs="Arial"/>
          <w:sz w:val="24"/>
          <w:szCs w:val="24"/>
        </w:rPr>
        <w:t>Budget- och skuldrådgivaren</w:t>
      </w:r>
      <w:r w:rsidR="00D509EA">
        <w:rPr>
          <w:rFonts w:ascii="Arial" w:hAnsi="Arial" w:cs="Arial"/>
          <w:sz w:val="24"/>
          <w:szCs w:val="24"/>
        </w:rPr>
        <w:t xml:space="preserve"> kontaktade VT vid ett annat tillfälle </w:t>
      </w:r>
      <w:r>
        <w:rPr>
          <w:rFonts w:ascii="Arial" w:hAnsi="Arial" w:cs="Arial"/>
          <w:sz w:val="24"/>
          <w:szCs w:val="24"/>
        </w:rPr>
        <w:t>och</w:t>
      </w:r>
      <w:r w:rsidR="00D509EA">
        <w:rPr>
          <w:rFonts w:ascii="Arial" w:hAnsi="Arial" w:cs="Arial"/>
          <w:sz w:val="24"/>
          <w:szCs w:val="24"/>
        </w:rPr>
        <w:t xml:space="preserve"> </w:t>
      </w:r>
      <w:r>
        <w:rPr>
          <w:rFonts w:ascii="Arial" w:hAnsi="Arial" w:cs="Arial"/>
          <w:sz w:val="24"/>
          <w:szCs w:val="24"/>
        </w:rPr>
        <w:t>lade fram</w:t>
      </w:r>
      <w:r w:rsidR="00D509EA">
        <w:rPr>
          <w:rFonts w:ascii="Arial" w:hAnsi="Arial" w:cs="Arial"/>
          <w:sz w:val="24"/>
          <w:szCs w:val="24"/>
        </w:rPr>
        <w:t xml:space="preserve"> förslag på en artikel att skriva om en skuldsatt person som</w:t>
      </w:r>
      <w:r w:rsidR="003F18E7">
        <w:rPr>
          <w:rFonts w:ascii="Arial" w:hAnsi="Arial" w:cs="Arial"/>
          <w:sz w:val="24"/>
          <w:szCs w:val="24"/>
        </w:rPr>
        <w:t xml:space="preserve"> fått hjälp av budget- och skuldrådgivningen. Det blev en</w:t>
      </w:r>
      <w:r w:rsidR="00D509EA">
        <w:rPr>
          <w:rFonts w:ascii="Arial" w:hAnsi="Arial" w:cs="Arial"/>
          <w:sz w:val="24"/>
          <w:szCs w:val="24"/>
        </w:rPr>
        <w:t xml:space="preserve"> mycket bra artikel,</w:t>
      </w:r>
      <w:r w:rsidR="003F18E7">
        <w:rPr>
          <w:rFonts w:ascii="Arial" w:hAnsi="Arial" w:cs="Arial"/>
          <w:sz w:val="24"/>
          <w:szCs w:val="24"/>
        </w:rPr>
        <w:t xml:space="preserve"> </w:t>
      </w:r>
      <w:r w:rsidR="003F18E7" w:rsidRPr="003F18E7">
        <w:rPr>
          <w:rFonts w:ascii="Arial" w:hAnsi="Arial" w:cs="Arial"/>
          <w:i/>
          <w:sz w:val="24"/>
          <w:szCs w:val="24"/>
        </w:rPr>
        <w:t>”Kristina tog lån för att hjälpa en man hon aldrig mött.”</w:t>
      </w:r>
      <w:r w:rsidR="003F18E7">
        <w:rPr>
          <w:rFonts w:ascii="Arial" w:hAnsi="Arial" w:cs="Arial"/>
          <w:sz w:val="24"/>
          <w:szCs w:val="24"/>
        </w:rPr>
        <w:t xml:space="preserve"> Personen fick vara anonym. Artikeln tar upp den problematik som kan uppstå i ett romansbedrägeri som leder till skuldsättning. Detta problem har blivit mer vanligt i samhället än tidigare och många känner en stor skam i detta.</w:t>
      </w:r>
    </w:p>
    <w:p w14:paraId="150DD6AA" w14:textId="77777777" w:rsidR="00402D7F" w:rsidRDefault="00402D7F" w:rsidP="00DC4E75">
      <w:pPr>
        <w:ind w:left="1418"/>
        <w:rPr>
          <w:rFonts w:ascii="Arial" w:hAnsi="Arial" w:cs="Arial"/>
          <w:sz w:val="24"/>
          <w:szCs w:val="24"/>
        </w:rPr>
      </w:pPr>
    </w:p>
    <w:p w14:paraId="00375C35" w14:textId="68C2D262" w:rsidR="00F84D99" w:rsidRDefault="00F84D99" w:rsidP="00DC4E75">
      <w:pPr>
        <w:ind w:left="1418"/>
        <w:rPr>
          <w:rFonts w:ascii="Arial" w:hAnsi="Arial" w:cs="Arial"/>
          <w:sz w:val="24"/>
          <w:szCs w:val="24"/>
        </w:rPr>
      </w:pPr>
      <w:r>
        <w:rPr>
          <w:rFonts w:ascii="Arial" w:hAnsi="Arial" w:cs="Arial"/>
          <w:sz w:val="24"/>
          <w:szCs w:val="24"/>
        </w:rPr>
        <w:t>Information har lagts ut på kommunens webbplats med tips till föräldrar med barn som har det knapert ekonomiskt under sommaren.</w:t>
      </w:r>
    </w:p>
    <w:p w14:paraId="23C1B792" w14:textId="77777777" w:rsidR="00C2487C" w:rsidRDefault="00C2487C" w:rsidP="00DC4E75">
      <w:pPr>
        <w:ind w:left="1418"/>
        <w:rPr>
          <w:rFonts w:ascii="Arial" w:hAnsi="Arial" w:cs="Arial"/>
          <w:sz w:val="24"/>
          <w:szCs w:val="24"/>
        </w:rPr>
      </w:pPr>
    </w:p>
    <w:p w14:paraId="5CCA723D" w14:textId="1E364A01" w:rsidR="00DC4E75" w:rsidRPr="00AC37C2" w:rsidRDefault="00DC4E75" w:rsidP="00DC4E75">
      <w:pPr>
        <w:ind w:left="1418"/>
        <w:rPr>
          <w:rFonts w:ascii="Arial" w:hAnsi="Arial" w:cs="Arial"/>
          <w:sz w:val="24"/>
          <w:szCs w:val="24"/>
        </w:rPr>
      </w:pPr>
      <w:r w:rsidRPr="00AC37C2">
        <w:rPr>
          <w:rFonts w:ascii="Arial" w:hAnsi="Arial" w:cs="Arial"/>
          <w:sz w:val="24"/>
          <w:szCs w:val="24"/>
        </w:rPr>
        <w:t xml:space="preserve">Konsumentverkets informationsfolder ”Koll på pengarna” </w:t>
      </w:r>
      <w:r w:rsidR="00F7550F" w:rsidRPr="00AC37C2">
        <w:rPr>
          <w:rFonts w:ascii="Arial" w:hAnsi="Arial" w:cs="Arial"/>
          <w:sz w:val="24"/>
          <w:szCs w:val="24"/>
        </w:rPr>
        <w:t>har använts under året.</w:t>
      </w:r>
      <w:r w:rsidRPr="00AC37C2">
        <w:rPr>
          <w:rFonts w:ascii="Arial" w:hAnsi="Arial" w:cs="Arial"/>
          <w:sz w:val="24"/>
          <w:szCs w:val="24"/>
        </w:rPr>
        <w:t xml:space="preserve"> </w:t>
      </w:r>
      <w:r w:rsidR="00F7550F" w:rsidRPr="00AC37C2">
        <w:rPr>
          <w:rFonts w:ascii="Arial" w:hAnsi="Arial" w:cs="Arial"/>
          <w:sz w:val="24"/>
          <w:szCs w:val="24"/>
        </w:rPr>
        <w:t>Foldern och annat material har lagts</w:t>
      </w:r>
      <w:r w:rsidRPr="00AC37C2">
        <w:rPr>
          <w:rFonts w:ascii="Arial" w:hAnsi="Arial" w:cs="Arial"/>
          <w:sz w:val="24"/>
          <w:szCs w:val="24"/>
        </w:rPr>
        <w:t xml:space="preserve"> ut i informationshyllorna på kommunens bibliotek, kommunhusets reception och hos budget- och skuldrådgivningen på</w:t>
      </w:r>
      <w:r w:rsidR="0026288D">
        <w:rPr>
          <w:rFonts w:ascii="Arial" w:hAnsi="Arial" w:cs="Arial"/>
          <w:sz w:val="24"/>
          <w:szCs w:val="24"/>
        </w:rPr>
        <w:t xml:space="preserve"> </w:t>
      </w:r>
      <w:r w:rsidRPr="00AC37C2">
        <w:rPr>
          <w:rFonts w:ascii="Arial" w:hAnsi="Arial" w:cs="Arial"/>
          <w:sz w:val="24"/>
          <w:szCs w:val="24"/>
        </w:rPr>
        <w:t>Kommunservice.</w:t>
      </w:r>
    </w:p>
    <w:p w14:paraId="5D8D7E54" w14:textId="77777777" w:rsidR="00DC4E75" w:rsidRPr="00AC37C2" w:rsidRDefault="00DC4E75" w:rsidP="00DC4E75">
      <w:pPr>
        <w:ind w:left="1418"/>
        <w:rPr>
          <w:rFonts w:ascii="Arial" w:hAnsi="Arial" w:cs="Arial"/>
          <w:sz w:val="24"/>
          <w:szCs w:val="24"/>
        </w:rPr>
      </w:pPr>
    </w:p>
    <w:p w14:paraId="23C36FE9" w14:textId="227FDC50" w:rsidR="00306AE1" w:rsidRPr="00AC37C2" w:rsidRDefault="00DC4E75" w:rsidP="005A3EDA">
      <w:pPr>
        <w:ind w:left="1418"/>
        <w:rPr>
          <w:rFonts w:ascii="Arial" w:hAnsi="Arial" w:cs="Arial"/>
          <w:sz w:val="24"/>
          <w:szCs w:val="24"/>
        </w:rPr>
      </w:pPr>
      <w:r w:rsidRPr="00AC37C2">
        <w:rPr>
          <w:rFonts w:ascii="Arial" w:hAnsi="Arial" w:cs="Arial"/>
          <w:sz w:val="24"/>
          <w:szCs w:val="24"/>
        </w:rPr>
        <w:t>Uppdateringar görs på hemsidan varefter det finns ny aktuell information att ge ut.</w:t>
      </w:r>
    </w:p>
    <w:p w14:paraId="57B6C49E" w14:textId="50A34D28" w:rsidR="00C23295" w:rsidRPr="00C6705C" w:rsidRDefault="00B27D1F" w:rsidP="00311BDA">
      <w:pPr>
        <w:pStyle w:val="Rubrik1"/>
        <w:ind w:left="708" w:firstLine="709"/>
        <w:rPr>
          <w:rFonts w:ascii="Arial" w:hAnsi="Arial" w:cs="Arial"/>
          <w:b/>
        </w:rPr>
      </w:pPr>
      <w:bookmarkStart w:id="19" w:name="_Toc156990419"/>
      <w:r w:rsidRPr="00C6705C">
        <w:rPr>
          <w:rFonts w:ascii="Arial" w:hAnsi="Arial" w:cs="Arial"/>
          <w:b/>
        </w:rPr>
        <w:t>Uppfyllande av rekommendationerna</w:t>
      </w:r>
      <w:bookmarkEnd w:id="19"/>
    </w:p>
    <w:p w14:paraId="19A1C0C9" w14:textId="6B909EA6" w:rsidR="00306AE1" w:rsidRPr="00AC37C2" w:rsidRDefault="00306AE1" w:rsidP="00306AE1">
      <w:pPr>
        <w:ind w:left="1417"/>
        <w:rPr>
          <w:rFonts w:ascii="Arial" w:hAnsi="Arial" w:cs="Arial"/>
          <w:sz w:val="24"/>
          <w:szCs w:val="24"/>
        </w:rPr>
      </w:pPr>
      <w:r w:rsidRPr="00AC37C2">
        <w:rPr>
          <w:rFonts w:ascii="Arial" w:hAnsi="Arial" w:cs="Arial"/>
          <w:sz w:val="24"/>
          <w:szCs w:val="24"/>
        </w:rPr>
        <w:t xml:space="preserve">Enligt Konsumentverket skall rekommendationerna för kommunens budget- och skuldrådgivning följas upp. Det är 6 rekommendationer och dessa kan sammanfattas till att Västerviks kommuns budget- och skuldrådgivning använder sig av dessa rekommendationer samt uppfyller dessa </w:t>
      </w:r>
      <w:r w:rsidR="00AC37C2" w:rsidRPr="00AC37C2">
        <w:rPr>
          <w:rFonts w:ascii="Arial" w:hAnsi="Arial" w:cs="Arial"/>
          <w:sz w:val="24"/>
          <w:szCs w:val="24"/>
        </w:rPr>
        <w:t>så gott som helt.</w:t>
      </w:r>
    </w:p>
    <w:p w14:paraId="6D6D9B42" w14:textId="77777777" w:rsidR="00306AE1" w:rsidRPr="00AC37C2" w:rsidRDefault="00306AE1" w:rsidP="00306AE1">
      <w:pPr>
        <w:ind w:left="1417"/>
        <w:rPr>
          <w:rFonts w:ascii="Arial" w:hAnsi="Arial" w:cs="Arial"/>
          <w:sz w:val="24"/>
          <w:szCs w:val="24"/>
        </w:rPr>
      </w:pPr>
    </w:p>
    <w:p w14:paraId="272D7B19" w14:textId="77777777" w:rsidR="00626A53" w:rsidRDefault="00626A53" w:rsidP="00306AE1">
      <w:pPr>
        <w:ind w:left="1417"/>
        <w:rPr>
          <w:rFonts w:ascii="Arial" w:hAnsi="Arial" w:cs="Arial"/>
          <w:b/>
          <w:sz w:val="24"/>
          <w:szCs w:val="24"/>
        </w:rPr>
      </w:pPr>
    </w:p>
    <w:p w14:paraId="20EA34AE" w14:textId="49FA6CD1" w:rsidR="00306AE1" w:rsidRDefault="00306AE1" w:rsidP="00306AE1">
      <w:pPr>
        <w:ind w:left="1417"/>
        <w:rPr>
          <w:rFonts w:ascii="Arial" w:hAnsi="Arial" w:cs="Arial"/>
          <w:sz w:val="24"/>
          <w:szCs w:val="24"/>
        </w:rPr>
      </w:pPr>
      <w:r w:rsidRPr="00AC37C2">
        <w:rPr>
          <w:rFonts w:ascii="Arial" w:hAnsi="Arial" w:cs="Arial"/>
          <w:b/>
          <w:sz w:val="24"/>
          <w:szCs w:val="24"/>
        </w:rPr>
        <w:t>Rekommendation 1. Verksamhetens innehåll</w:t>
      </w:r>
      <w:r w:rsidRPr="00AC37C2">
        <w:rPr>
          <w:rFonts w:ascii="Arial" w:hAnsi="Arial" w:cs="Arial"/>
          <w:sz w:val="24"/>
          <w:szCs w:val="24"/>
        </w:rPr>
        <w:t>. – budget- och skuldrådgivningen uppfyller alla delar av ekonomisk rådgivning, stöd inför och under skuldsanering, samverkan och utåtriktade insatser.</w:t>
      </w:r>
      <w:r w:rsidR="00732AE7" w:rsidRPr="00AC37C2">
        <w:rPr>
          <w:rFonts w:ascii="Arial" w:hAnsi="Arial" w:cs="Arial"/>
          <w:sz w:val="24"/>
          <w:szCs w:val="24"/>
        </w:rPr>
        <w:t xml:space="preserve"> </w:t>
      </w:r>
    </w:p>
    <w:p w14:paraId="15D4AFD9" w14:textId="77777777" w:rsidR="00420C32" w:rsidRDefault="00420C32" w:rsidP="00475674">
      <w:pPr>
        <w:ind w:left="1417"/>
        <w:rPr>
          <w:rFonts w:ascii="Arial" w:hAnsi="Arial" w:cs="Arial"/>
          <w:b/>
          <w:sz w:val="24"/>
          <w:szCs w:val="24"/>
        </w:rPr>
      </w:pPr>
    </w:p>
    <w:p w14:paraId="1B80996C" w14:textId="5C572288" w:rsidR="000C6E88" w:rsidRDefault="00306AE1" w:rsidP="00475674">
      <w:pPr>
        <w:ind w:left="1417"/>
        <w:rPr>
          <w:rFonts w:ascii="Arial" w:hAnsi="Arial" w:cs="Arial"/>
          <w:sz w:val="24"/>
          <w:szCs w:val="24"/>
        </w:rPr>
      </w:pPr>
      <w:r w:rsidRPr="00AC37C2">
        <w:rPr>
          <w:rFonts w:ascii="Arial" w:hAnsi="Arial" w:cs="Arial"/>
          <w:b/>
          <w:sz w:val="24"/>
          <w:szCs w:val="24"/>
        </w:rPr>
        <w:t xml:space="preserve">Rekommendation 2. Utbildning och kompetens. </w:t>
      </w:r>
      <w:r w:rsidRPr="00420C32">
        <w:rPr>
          <w:rFonts w:ascii="Arial" w:hAnsi="Arial" w:cs="Arial"/>
          <w:b/>
          <w:sz w:val="24"/>
          <w:szCs w:val="24"/>
        </w:rPr>
        <w:t>–</w:t>
      </w:r>
      <w:r w:rsidRPr="00AC37C2">
        <w:rPr>
          <w:rFonts w:ascii="Arial" w:hAnsi="Arial" w:cs="Arial"/>
          <w:sz w:val="24"/>
          <w:szCs w:val="24"/>
        </w:rPr>
        <w:t xml:space="preserve"> budget- och skuldrådgivaren har högskoleutbildning och</w:t>
      </w:r>
      <w:r w:rsidR="00DD62EE" w:rsidRPr="00AC37C2">
        <w:rPr>
          <w:rFonts w:ascii="Arial" w:hAnsi="Arial" w:cs="Arial"/>
          <w:sz w:val="24"/>
          <w:szCs w:val="24"/>
        </w:rPr>
        <w:t xml:space="preserve"> erforderlig</w:t>
      </w:r>
      <w:r w:rsidRPr="00AC37C2">
        <w:rPr>
          <w:rFonts w:ascii="Arial" w:hAnsi="Arial" w:cs="Arial"/>
          <w:sz w:val="24"/>
          <w:szCs w:val="24"/>
        </w:rPr>
        <w:t xml:space="preserve"> ekonomisk, </w:t>
      </w:r>
    </w:p>
    <w:p w14:paraId="53F3BADF" w14:textId="56C19B82" w:rsidR="00306AE1" w:rsidRDefault="00306AE1" w:rsidP="00306AE1">
      <w:pPr>
        <w:ind w:left="1417"/>
        <w:rPr>
          <w:rFonts w:ascii="Arial" w:hAnsi="Arial" w:cs="Arial"/>
          <w:sz w:val="24"/>
          <w:szCs w:val="24"/>
        </w:rPr>
      </w:pPr>
      <w:r w:rsidRPr="00AC37C2">
        <w:rPr>
          <w:rFonts w:ascii="Arial" w:hAnsi="Arial" w:cs="Arial"/>
          <w:sz w:val="24"/>
          <w:szCs w:val="24"/>
        </w:rPr>
        <w:t>juridisk och beteendevetenskaplig kompetens</w:t>
      </w:r>
      <w:r w:rsidR="0055087F" w:rsidRPr="00AC37C2">
        <w:rPr>
          <w:rFonts w:ascii="Arial" w:hAnsi="Arial" w:cs="Arial"/>
          <w:sz w:val="24"/>
          <w:szCs w:val="24"/>
        </w:rPr>
        <w:t xml:space="preserve"> för utförande av tjänsten</w:t>
      </w:r>
      <w:r w:rsidRPr="00AC37C2">
        <w:rPr>
          <w:rFonts w:ascii="Arial" w:hAnsi="Arial" w:cs="Arial"/>
          <w:sz w:val="24"/>
          <w:szCs w:val="24"/>
        </w:rPr>
        <w:t>. Budget- och skuldrådgivaren har även förmåga att bemöta, kommunicera och skapa förtroende hos olika individer.</w:t>
      </w:r>
    </w:p>
    <w:p w14:paraId="29B5E5F5" w14:textId="77777777" w:rsidR="00475674" w:rsidRPr="00AC37C2" w:rsidRDefault="00475674" w:rsidP="00306AE1">
      <w:pPr>
        <w:ind w:left="1417"/>
        <w:rPr>
          <w:rFonts w:ascii="Arial" w:hAnsi="Arial" w:cs="Arial"/>
          <w:sz w:val="24"/>
          <w:szCs w:val="24"/>
        </w:rPr>
      </w:pPr>
    </w:p>
    <w:p w14:paraId="424E15BD" w14:textId="229F62B9" w:rsidR="00393962" w:rsidRDefault="00306AE1" w:rsidP="00306AE1">
      <w:pPr>
        <w:ind w:left="1417"/>
        <w:rPr>
          <w:rFonts w:ascii="Arial" w:hAnsi="Arial" w:cs="Arial"/>
          <w:sz w:val="24"/>
          <w:szCs w:val="24"/>
        </w:rPr>
      </w:pPr>
      <w:r w:rsidRPr="00AC37C2">
        <w:rPr>
          <w:rFonts w:ascii="Arial" w:hAnsi="Arial" w:cs="Arial"/>
          <w:b/>
          <w:sz w:val="24"/>
          <w:szCs w:val="24"/>
        </w:rPr>
        <w:t>Rekommendation 3.</w:t>
      </w:r>
      <w:r w:rsidRPr="00AC37C2">
        <w:rPr>
          <w:rFonts w:ascii="Arial" w:hAnsi="Arial" w:cs="Arial"/>
          <w:sz w:val="24"/>
          <w:szCs w:val="24"/>
        </w:rPr>
        <w:t xml:space="preserve"> </w:t>
      </w:r>
      <w:r w:rsidRPr="00AC37C2">
        <w:rPr>
          <w:rFonts w:ascii="Arial" w:hAnsi="Arial" w:cs="Arial"/>
          <w:b/>
          <w:sz w:val="24"/>
          <w:szCs w:val="24"/>
        </w:rPr>
        <w:t>Likvärdigt arbetssätt och säkerställa kompetens.</w:t>
      </w:r>
      <w:r w:rsidR="00420C32">
        <w:rPr>
          <w:rFonts w:ascii="Arial" w:hAnsi="Arial" w:cs="Arial"/>
          <w:b/>
          <w:sz w:val="24"/>
          <w:szCs w:val="24"/>
        </w:rPr>
        <w:t xml:space="preserve"> </w:t>
      </w:r>
      <w:r w:rsidR="00420C32" w:rsidRPr="00AC37C2">
        <w:rPr>
          <w:rFonts w:ascii="Arial" w:hAnsi="Arial" w:cs="Arial"/>
          <w:b/>
          <w:sz w:val="24"/>
          <w:szCs w:val="24"/>
        </w:rPr>
        <w:t>–</w:t>
      </w:r>
      <w:r w:rsidRPr="00AC37C2">
        <w:rPr>
          <w:rFonts w:ascii="Arial" w:hAnsi="Arial" w:cs="Arial"/>
          <w:b/>
          <w:sz w:val="24"/>
          <w:szCs w:val="24"/>
        </w:rPr>
        <w:t xml:space="preserve"> </w:t>
      </w:r>
      <w:r w:rsidRPr="00AC37C2">
        <w:rPr>
          <w:rFonts w:ascii="Arial" w:hAnsi="Arial" w:cs="Arial"/>
          <w:sz w:val="24"/>
          <w:szCs w:val="24"/>
        </w:rPr>
        <w:t xml:space="preserve">Budget- och skuldrådgivaren kompetensutvecklar sig </w:t>
      </w:r>
    </w:p>
    <w:p w14:paraId="4854D7AD" w14:textId="48A4BFB6" w:rsidR="00306AE1" w:rsidRDefault="00306AE1" w:rsidP="00306AE1">
      <w:pPr>
        <w:ind w:left="1417"/>
        <w:rPr>
          <w:rFonts w:ascii="Arial" w:hAnsi="Arial" w:cs="Arial"/>
          <w:sz w:val="24"/>
          <w:szCs w:val="24"/>
        </w:rPr>
      </w:pPr>
      <w:r w:rsidRPr="00AC37C2">
        <w:rPr>
          <w:rFonts w:ascii="Arial" w:hAnsi="Arial" w:cs="Arial"/>
          <w:sz w:val="24"/>
          <w:szCs w:val="24"/>
        </w:rPr>
        <w:t>genom Konsumentverkets utbildningar samt Budget- och skuldföreningens temadag</w:t>
      </w:r>
      <w:r w:rsidR="0039581B" w:rsidRPr="00AC37C2">
        <w:rPr>
          <w:rFonts w:ascii="Arial" w:hAnsi="Arial" w:cs="Arial"/>
          <w:sz w:val="24"/>
          <w:szCs w:val="24"/>
        </w:rPr>
        <w:t>ar</w:t>
      </w:r>
      <w:r w:rsidRPr="00AC37C2">
        <w:rPr>
          <w:rFonts w:ascii="Arial" w:hAnsi="Arial" w:cs="Arial"/>
          <w:sz w:val="24"/>
          <w:szCs w:val="24"/>
        </w:rPr>
        <w:t xml:space="preserve"> och kurser. Konsumentverkets Portalen används och ärende- och statistikprogramme</w:t>
      </w:r>
      <w:r w:rsidR="00FC26F5">
        <w:rPr>
          <w:rFonts w:ascii="Arial" w:hAnsi="Arial" w:cs="Arial"/>
          <w:sz w:val="24"/>
          <w:szCs w:val="24"/>
        </w:rPr>
        <w:t>t</w:t>
      </w:r>
      <w:r w:rsidRPr="00AC37C2">
        <w:rPr>
          <w:rFonts w:ascii="Arial" w:hAnsi="Arial" w:cs="Arial"/>
          <w:sz w:val="24"/>
          <w:szCs w:val="24"/>
        </w:rPr>
        <w:t xml:space="preserve"> BOSS+ används. </w:t>
      </w:r>
    </w:p>
    <w:p w14:paraId="379D19A3" w14:textId="77777777" w:rsidR="00DC5586" w:rsidRDefault="00DC5586" w:rsidP="005A3EDA">
      <w:pPr>
        <w:ind w:left="1417"/>
        <w:rPr>
          <w:rFonts w:ascii="Arial" w:hAnsi="Arial" w:cs="Arial"/>
          <w:sz w:val="24"/>
          <w:szCs w:val="24"/>
        </w:rPr>
      </w:pPr>
    </w:p>
    <w:p w14:paraId="4AD4EF12" w14:textId="77777777" w:rsidR="00DC5586" w:rsidRDefault="00DC5586" w:rsidP="005A3EDA">
      <w:pPr>
        <w:ind w:left="1417"/>
        <w:rPr>
          <w:rFonts w:ascii="Arial" w:hAnsi="Arial" w:cs="Arial"/>
          <w:sz w:val="24"/>
          <w:szCs w:val="24"/>
        </w:rPr>
      </w:pPr>
    </w:p>
    <w:p w14:paraId="063A11C2" w14:textId="77777777" w:rsidR="00DC5586" w:rsidRDefault="00DC5586" w:rsidP="005A3EDA">
      <w:pPr>
        <w:ind w:left="1417"/>
        <w:rPr>
          <w:rFonts w:ascii="Arial" w:hAnsi="Arial" w:cs="Arial"/>
          <w:sz w:val="24"/>
          <w:szCs w:val="24"/>
        </w:rPr>
      </w:pPr>
    </w:p>
    <w:p w14:paraId="7600C565" w14:textId="65E4666B" w:rsidR="0030122A" w:rsidRPr="00F3256B" w:rsidRDefault="00F3256B" w:rsidP="005A3EDA">
      <w:pPr>
        <w:ind w:left="1417"/>
        <w:rPr>
          <w:rFonts w:ascii="Arial" w:hAnsi="Arial" w:cs="Arial"/>
          <w:sz w:val="24"/>
          <w:szCs w:val="24"/>
        </w:rPr>
      </w:pPr>
      <w:r w:rsidRPr="00F3256B">
        <w:rPr>
          <w:rFonts w:ascii="Arial" w:hAnsi="Arial" w:cs="Arial"/>
          <w:sz w:val="24"/>
          <w:szCs w:val="24"/>
        </w:rPr>
        <w:t>B</w:t>
      </w:r>
      <w:r w:rsidR="00784CC8" w:rsidRPr="00F3256B">
        <w:rPr>
          <w:rFonts w:ascii="Arial" w:hAnsi="Arial" w:cs="Arial"/>
          <w:sz w:val="24"/>
          <w:szCs w:val="24"/>
        </w:rPr>
        <w:t>udget- och skuldrådgivar</w:t>
      </w:r>
      <w:r>
        <w:rPr>
          <w:rFonts w:ascii="Arial" w:hAnsi="Arial" w:cs="Arial"/>
          <w:sz w:val="24"/>
          <w:szCs w:val="24"/>
        </w:rPr>
        <w:t>en deltar inte</w:t>
      </w:r>
      <w:r w:rsidR="00784CC8" w:rsidRPr="00F3256B">
        <w:rPr>
          <w:rFonts w:ascii="Arial" w:hAnsi="Arial" w:cs="Arial"/>
          <w:sz w:val="24"/>
          <w:szCs w:val="24"/>
        </w:rPr>
        <w:t xml:space="preserve"> i </w:t>
      </w:r>
      <w:r>
        <w:rPr>
          <w:rFonts w:ascii="Arial" w:hAnsi="Arial" w:cs="Arial"/>
          <w:sz w:val="24"/>
          <w:szCs w:val="24"/>
        </w:rPr>
        <w:t xml:space="preserve">någon </w:t>
      </w:r>
      <w:r w:rsidR="00784CC8" w:rsidRPr="00F3256B">
        <w:rPr>
          <w:rFonts w:ascii="Arial" w:hAnsi="Arial" w:cs="Arial"/>
          <w:sz w:val="24"/>
          <w:szCs w:val="24"/>
        </w:rPr>
        <w:t>renodlad handledning utan diskuterar ärenden i det regionala samverkansnätverket</w:t>
      </w:r>
      <w:r>
        <w:rPr>
          <w:rFonts w:ascii="Arial" w:hAnsi="Arial" w:cs="Arial"/>
          <w:sz w:val="24"/>
          <w:szCs w:val="24"/>
        </w:rPr>
        <w:t xml:space="preserve"> eller med en skild kollega.</w:t>
      </w:r>
    </w:p>
    <w:p w14:paraId="6B1A9251" w14:textId="77777777" w:rsidR="0030122A" w:rsidRDefault="0030122A" w:rsidP="005A3EDA">
      <w:pPr>
        <w:ind w:left="1417"/>
        <w:rPr>
          <w:rFonts w:ascii="Arial" w:hAnsi="Arial" w:cs="Arial"/>
          <w:b/>
          <w:sz w:val="24"/>
          <w:szCs w:val="24"/>
        </w:rPr>
      </w:pPr>
    </w:p>
    <w:p w14:paraId="424186A8" w14:textId="7B4D0687" w:rsidR="006B0787" w:rsidRDefault="00306AE1" w:rsidP="005A3EDA">
      <w:pPr>
        <w:ind w:left="1417"/>
        <w:rPr>
          <w:rFonts w:ascii="Arial" w:hAnsi="Arial" w:cs="Arial"/>
          <w:sz w:val="24"/>
          <w:szCs w:val="24"/>
        </w:rPr>
      </w:pPr>
      <w:r w:rsidRPr="00AC37C2">
        <w:rPr>
          <w:rFonts w:ascii="Arial" w:hAnsi="Arial" w:cs="Arial"/>
          <w:b/>
          <w:sz w:val="24"/>
          <w:szCs w:val="24"/>
        </w:rPr>
        <w:t>Rekommendation 4. Kapacitet och uppföljning.</w:t>
      </w:r>
      <w:r w:rsidR="00420C32" w:rsidRPr="00420C32">
        <w:rPr>
          <w:rFonts w:ascii="Arial" w:hAnsi="Arial" w:cs="Arial"/>
          <w:b/>
          <w:sz w:val="24"/>
          <w:szCs w:val="24"/>
        </w:rPr>
        <w:t xml:space="preserve"> </w:t>
      </w:r>
      <w:r w:rsidR="00420C32" w:rsidRPr="00AC37C2">
        <w:rPr>
          <w:rFonts w:ascii="Arial" w:hAnsi="Arial" w:cs="Arial"/>
          <w:b/>
          <w:sz w:val="24"/>
          <w:szCs w:val="24"/>
        </w:rPr>
        <w:t>–</w:t>
      </w:r>
      <w:r w:rsidRPr="00AC37C2">
        <w:rPr>
          <w:rFonts w:ascii="Arial" w:hAnsi="Arial" w:cs="Arial"/>
          <w:b/>
          <w:sz w:val="24"/>
          <w:szCs w:val="24"/>
        </w:rPr>
        <w:t xml:space="preserve"> </w:t>
      </w:r>
      <w:r w:rsidRPr="00AC37C2">
        <w:rPr>
          <w:rFonts w:ascii="Arial" w:hAnsi="Arial" w:cs="Arial"/>
          <w:sz w:val="24"/>
          <w:szCs w:val="24"/>
        </w:rPr>
        <w:t xml:space="preserve">Det finns tydliga och mätbara mål i verksamheten. För att säkerställa att det finns tillräcklig kapacitet i verksamheten och för att bidra till att det övergripande målet för budget- och skuldrådgivningen uppfylls ska regelbundna analyser av behovet göras. Någon djupgående analys </w:t>
      </w:r>
    </w:p>
    <w:p w14:paraId="663F1633" w14:textId="136AED99" w:rsidR="0024665E" w:rsidRPr="00AC37C2" w:rsidRDefault="00306AE1" w:rsidP="005A3EDA">
      <w:pPr>
        <w:ind w:left="1417"/>
        <w:rPr>
          <w:rFonts w:ascii="Arial" w:hAnsi="Arial" w:cs="Arial"/>
          <w:sz w:val="24"/>
          <w:szCs w:val="24"/>
        </w:rPr>
      </w:pPr>
      <w:r w:rsidRPr="00AC37C2">
        <w:rPr>
          <w:rFonts w:ascii="Arial" w:hAnsi="Arial" w:cs="Arial"/>
          <w:sz w:val="24"/>
          <w:szCs w:val="24"/>
        </w:rPr>
        <w:t xml:space="preserve">har inte gjorts </w:t>
      </w:r>
      <w:r w:rsidR="0039581B" w:rsidRPr="00AC37C2">
        <w:rPr>
          <w:rFonts w:ascii="Arial" w:hAnsi="Arial" w:cs="Arial"/>
          <w:sz w:val="24"/>
          <w:szCs w:val="24"/>
        </w:rPr>
        <w:t xml:space="preserve">under året </w:t>
      </w:r>
      <w:r w:rsidRPr="00AC37C2">
        <w:rPr>
          <w:rFonts w:ascii="Arial" w:hAnsi="Arial" w:cs="Arial"/>
          <w:sz w:val="24"/>
          <w:szCs w:val="24"/>
        </w:rPr>
        <w:t>vad gäller detta</w:t>
      </w:r>
      <w:r w:rsidR="00235687">
        <w:rPr>
          <w:rFonts w:ascii="Arial" w:hAnsi="Arial" w:cs="Arial"/>
          <w:sz w:val="24"/>
          <w:szCs w:val="24"/>
        </w:rPr>
        <w:t xml:space="preserve"> men uppföljning görs angående målen.</w:t>
      </w:r>
    </w:p>
    <w:p w14:paraId="6BAEC80A" w14:textId="77777777" w:rsidR="0024665E" w:rsidRPr="00AC37C2" w:rsidRDefault="0024665E" w:rsidP="00306AE1">
      <w:pPr>
        <w:ind w:left="1417"/>
        <w:rPr>
          <w:rFonts w:ascii="Arial" w:hAnsi="Arial" w:cs="Arial"/>
          <w:b/>
          <w:sz w:val="24"/>
          <w:szCs w:val="24"/>
        </w:rPr>
      </w:pPr>
    </w:p>
    <w:p w14:paraId="0EBCBCD7" w14:textId="23A59D4D" w:rsidR="00306AE1" w:rsidRDefault="00AA4CE1" w:rsidP="00306AE1">
      <w:pPr>
        <w:ind w:left="1417"/>
        <w:rPr>
          <w:rFonts w:ascii="Arial" w:hAnsi="Arial" w:cs="Arial"/>
          <w:sz w:val="24"/>
          <w:szCs w:val="24"/>
        </w:rPr>
      </w:pPr>
      <w:r w:rsidRPr="00AC37C2">
        <w:rPr>
          <w:rFonts w:ascii="Arial" w:hAnsi="Arial" w:cs="Arial"/>
          <w:b/>
          <w:sz w:val="24"/>
          <w:szCs w:val="24"/>
        </w:rPr>
        <w:t>Rekommen</w:t>
      </w:r>
      <w:r w:rsidR="00306AE1" w:rsidRPr="00AC37C2">
        <w:rPr>
          <w:rFonts w:ascii="Arial" w:hAnsi="Arial" w:cs="Arial"/>
          <w:b/>
          <w:sz w:val="24"/>
          <w:szCs w:val="24"/>
        </w:rPr>
        <w:t xml:space="preserve">dation 5. Tillgänglighet. </w:t>
      </w:r>
      <w:bookmarkStart w:id="20" w:name="_Hlk157003236"/>
      <w:r w:rsidR="00306AE1" w:rsidRPr="00AC37C2">
        <w:rPr>
          <w:rFonts w:ascii="Arial" w:hAnsi="Arial" w:cs="Arial"/>
          <w:b/>
          <w:sz w:val="24"/>
          <w:szCs w:val="24"/>
        </w:rPr>
        <w:t>–</w:t>
      </w:r>
      <w:bookmarkEnd w:id="20"/>
      <w:r w:rsidR="00306AE1" w:rsidRPr="00AC37C2">
        <w:rPr>
          <w:rFonts w:ascii="Arial" w:hAnsi="Arial" w:cs="Arial"/>
          <w:b/>
          <w:sz w:val="24"/>
          <w:szCs w:val="24"/>
        </w:rPr>
        <w:t xml:space="preserve"> </w:t>
      </w:r>
      <w:r w:rsidR="00306AE1" w:rsidRPr="00AC37C2">
        <w:rPr>
          <w:rFonts w:ascii="Arial" w:hAnsi="Arial" w:cs="Arial"/>
          <w:sz w:val="24"/>
          <w:szCs w:val="24"/>
        </w:rPr>
        <w:t>Information om verk</w:t>
      </w:r>
      <w:r w:rsidR="0026288D">
        <w:rPr>
          <w:rFonts w:ascii="Arial" w:hAnsi="Arial" w:cs="Arial"/>
          <w:sz w:val="24"/>
          <w:szCs w:val="24"/>
        </w:rPr>
        <w:t>-</w:t>
      </w:r>
      <w:r w:rsidR="00306AE1" w:rsidRPr="00AC37C2">
        <w:rPr>
          <w:rFonts w:ascii="Arial" w:hAnsi="Arial" w:cs="Arial"/>
          <w:sz w:val="24"/>
          <w:szCs w:val="24"/>
        </w:rPr>
        <w:t>samheten och kontaktuppgifter finns på kommunens webbplats. Möjlighet att ta kontakt finns på flera sätt genom telefon och mejl.</w:t>
      </w:r>
      <w:r w:rsidR="004C492F">
        <w:rPr>
          <w:rFonts w:ascii="Arial" w:hAnsi="Arial" w:cs="Arial"/>
          <w:sz w:val="24"/>
          <w:szCs w:val="24"/>
        </w:rPr>
        <w:t xml:space="preserve"> Arbete har påbörjats att kunna erbjuda tidsbokning via e-tjänst och kommer genomförs under kommande år.</w:t>
      </w:r>
      <w:r w:rsidR="00306AE1" w:rsidRPr="00AC37C2">
        <w:rPr>
          <w:rFonts w:ascii="Arial" w:hAnsi="Arial" w:cs="Arial"/>
          <w:sz w:val="24"/>
          <w:szCs w:val="24"/>
        </w:rPr>
        <w:t xml:space="preserve"> Besök tas emot först efter överenskommelse. Verksamheten ligger på en neutral och diskret plats så det kan kännas tryggt att ta sig dit. </w:t>
      </w:r>
    </w:p>
    <w:p w14:paraId="20436903" w14:textId="77777777" w:rsidR="0072202F" w:rsidRDefault="0072202F" w:rsidP="0030122A">
      <w:pPr>
        <w:ind w:left="1417"/>
        <w:rPr>
          <w:rFonts w:ascii="Arial" w:hAnsi="Arial" w:cs="Arial"/>
          <w:b/>
          <w:sz w:val="24"/>
          <w:szCs w:val="24"/>
        </w:rPr>
      </w:pPr>
    </w:p>
    <w:p w14:paraId="2619E1DC" w14:textId="5C541200" w:rsidR="00626A53" w:rsidRPr="0030122A" w:rsidRDefault="00306AE1" w:rsidP="0030122A">
      <w:pPr>
        <w:ind w:left="1417"/>
        <w:rPr>
          <w:rFonts w:ascii="Arial" w:hAnsi="Arial" w:cs="Arial"/>
          <w:sz w:val="24"/>
          <w:szCs w:val="24"/>
        </w:rPr>
      </w:pPr>
      <w:r w:rsidRPr="00AC37C2">
        <w:rPr>
          <w:rFonts w:ascii="Arial" w:hAnsi="Arial" w:cs="Arial"/>
          <w:b/>
          <w:sz w:val="24"/>
          <w:szCs w:val="24"/>
        </w:rPr>
        <w:t>Rekommendation 6</w:t>
      </w:r>
      <w:r w:rsidRPr="00AC37C2">
        <w:rPr>
          <w:rFonts w:ascii="Arial" w:hAnsi="Arial" w:cs="Arial"/>
          <w:sz w:val="24"/>
          <w:szCs w:val="24"/>
        </w:rPr>
        <w:t xml:space="preserve">. </w:t>
      </w:r>
      <w:r w:rsidRPr="00AC37C2">
        <w:rPr>
          <w:rFonts w:ascii="Arial" w:hAnsi="Arial" w:cs="Arial"/>
          <w:b/>
          <w:sz w:val="24"/>
          <w:szCs w:val="24"/>
        </w:rPr>
        <w:t xml:space="preserve">Stöd utan </w:t>
      </w:r>
      <w:r w:rsidR="00DC343C" w:rsidRPr="00AC37C2">
        <w:rPr>
          <w:rFonts w:ascii="Arial" w:hAnsi="Arial" w:cs="Arial"/>
          <w:b/>
          <w:sz w:val="24"/>
          <w:szCs w:val="24"/>
        </w:rPr>
        <w:t>o</w:t>
      </w:r>
      <w:r w:rsidRPr="00AC37C2">
        <w:rPr>
          <w:rFonts w:ascii="Arial" w:hAnsi="Arial" w:cs="Arial"/>
          <w:b/>
          <w:sz w:val="24"/>
          <w:szCs w:val="24"/>
        </w:rPr>
        <w:t>skäligt dröjsmål.</w:t>
      </w:r>
      <w:r w:rsidR="00420C32" w:rsidRPr="00420C32">
        <w:rPr>
          <w:rFonts w:ascii="Arial" w:hAnsi="Arial" w:cs="Arial"/>
          <w:b/>
          <w:sz w:val="24"/>
          <w:szCs w:val="24"/>
        </w:rPr>
        <w:t xml:space="preserve"> </w:t>
      </w:r>
      <w:r w:rsidR="00420C32" w:rsidRPr="00AC37C2">
        <w:rPr>
          <w:rFonts w:ascii="Arial" w:hAnsi="Arial" w:cs="Arial"/>
          <w:b/>
          <w:sz w:val="24"/>
          <w:szCs w:val="24"/>
        </w:rPr>
        <w:t>–</w:t>
      </w:r>
      <w:r w:rsidRPr="00AC37C2">
        <w:rPr>
          <w:rFonts w:ascii="Arial" w:hAnsi="Arial" w:cs="Arial"/>
          <w:b/>
          <w:sz w:val="24"/>
          <w:szCs w:val="24"/>
        </w:rPr>
        <w:t xml:space="preserve"> </w:t>
      </w:r>
      <w:r w:rsidRPr="00AC37C2">
        <w:rPr>
          <w:rFonts w:ascii="Arial" w:hAnsi="Arial" w:cs="Arial"/>
          <w:sz w:val="24"/>
          <w:szCs w:val="24"/>
        </w:rPr>
        <w:t xml:space="preserve">Budget- och skuldrådgivaren erbjuder ett första enskilt bokat möte </w:t>
      </w:r>
      <w:r w:rsidR="00475674">
        <w:rPr>
          <w:rFonts w:ascii="Arial" w:hAnsi="Arial" w:cs="Arial"/>
          <w:sz w:val="24"/>
          <w:szCs w:val="24"/>
        </w:rPr>
        <w:t xml:space="preserve">varierat under året men </w:t>
      </w:r>
      <w:r w:rsidRPr="00AC37C2">
        <w:rPr>
          <w:rFonts w:ascii="Arial" w:hAnsi="Arial" w:cs="Arial"/>
          <w:sz w:val="24"/>
          <w:szCs w:val="24"/>
        </w:rPr>
        <w:t xml:space="preserve">inom </w:t>
      </w:r>
      <w:proofErr w:type="gramStart"/>
      <w:r w:rsidR="00DA1DE6">
        <w:rPr>
          <w:rFonts w:ascii="Arial" w:hAnsi="Arial" w:cs="Arial"/>
          <w:sz w:val="24"/>
          <w:szCs w:val="24"/>
        </w:rPr>
        <w:t>2-10</w:t>
      </w:r>
      <w:proofErr w:type="gramEnd"/>
      <w:r w:rsidRPr="00AC37C2">
        <w:rPr>
          <w:rFonts w:ascii="Arial" w:hAnsi="Arial" w:cs="Arial"/>
          <w:sz w:val="24"/>
          <w:szCs w:val="24"/>
        </w:rPr>
        <w:t xml:space="preserve"> veckor.</w:t>
      </w:r>
      <w:r w:rsidR="00DA1DE6">
        <w:rPr>
          <w:rFonts w:ascii="Arial" w:hAnsi="Arial" w:cs="Arial"/>
          <w:sz w:val="24"/>
          <w:szCs w:val="24"/>
        </w:rPr>
        <w:t xml:space="preserve"> Om möjlighet finns så</w:t>
      </w:r>
      <w:r w:rsidRPr="00AC37C2">
        <w:rPr>
          <w:rFonts w:ascii="Arial" w:hAnsi="Arial" w:cs="Arial"/>
          <w:sz w:val="24"/>
          <w:szCs w:val="24"/>
        </w:rPr>
        <w:t xml:space="preserve"> erbjud</w:t>
      </w:r>
      <w:r w:rsidR="00DA1DE6">
        <w:rPr>
          <w:rFonts w:ascii="Arial" w:hAnsi="Arial" w:cs="Arial"/>
          <w:sz w:val="24"/>
          <w:szCs w:val="24"/>
        </w:rPr>
        <w:t>s</w:t>
      </w:r>
      <w:r w:rsidRPr="00AC37C2">
        <w:rPr>
          <w:rFonts w:ascii="Arial" w:hAnsi="Arial" w:cs="Arial"/>
          <w:sz w:val="24"/>
          <w:szCs w:val="24"/>
        </w:rPr>
        <w:t xml:space="preserve"> tid inom kort varsel </w:t>
      </w:r>
      <w:r w:rsidR="00475674">
        <w:rPr>
          <w:rFonts w:ascii="Arial" w:hAnsi="Arial" w:cs="Arial"/>
          <w:sz w:val="24"/>
          <w:szCs w:val="24"/>
        </w:rPr>
        <w:t>vid mer akuta situationer</w:t>
      </w:r>
      <w:r w:rsidRPr="00AC37C2">
        <w:rPr>
          <w:rFonts w:ascii="Arial" w:hAnsi="Arial" w:cs="Arial"/>
          <w:sz w:val="24"/>
          <w:szCs w:val="24"/>
        </w:rPr>
        <w:t>. Personer som ansökt om skuldsanering erbjuds att få stöd under hela skuldsan</w:t>
      </w:r>
      <w:r w:rsidR="003A576B" w:rsidRPr="00AC37C2">
        <w:rPr>
          <w:rFonts w:ascii="Arial" w:hAnsi="Arial" w:cs="Arial"/>
          <w:sz w:val="24"/>
          <w:szCs w:val="24"/>
        </w:rPr>
        <w:t>eringstiden, som är 5 år. Vid F-skulds</w:t>
      </w:r>
      <w:r w:rsidRPr="00AC37C2">
        <w:rPr>
          <w:rFonts w:ascii="Arial" w:hAnsi="Arial" w:cs="Arial"/>
          <w:sz w:val="24"/>
          <w:szCs w:val="24"/>
        </w:rPr>
        <w:t xml:space="preserve">anering samt frivilliga uppgörelser </w:t>
      </w:r>
      <w:r w:rsidR="003A576B" w:rsidRPr="00AC37C2">
        <w:rPr>
          <w:rFonts w:ascii="Arial" w:hAnsi="Arial" w:cs="Arial"/>
          <w:sz w:val="24"/>
          <w:szCs w:val="24"/>
        </w:rPr>
        <w:t>ges det också stöd och hjälp</w:t>
      </w:r>
      <w:r w:rsidRPr="00AC37C2">
        <w:rPr>
          <w:rFonts w:ascii="Arial" w:hAnsi="Arial" w:cs="Arial"/>
          <w:sz w:val="24"/>
          <w:szCs w:val="24"/>
        </w:rPr>
        <w:t xml:space="preserve"> under hela betalningstiden.</w:t>
      </w:r>
      <w:bookmarkStart w:id="21" w:name="_Toc62111513"/>
    </w:p>
    <w:p w14:paraId="203FD4F3" w14:textId="3E6E3CA9" w:rsidR="00B05AF8" w:rsidRPr="00C6705C" w:rsidRDefault="00B05AF8" w:rsidP="00311BDA">
      <w:pPr>
        <w:pStyle w:val="Rubrik1"/>
        <w:ind w:left="708" w:firstLine="709"/>
        <w:rPr>
          <w:rFonts w:ascii="Arial" w:hAnsi="Arial" w:cs="Arial"/>
          <w:b/>
        </w:rPr>
      </w:pPr>
      <w:bookmarkStart w:id="22" w:name="_Toc156990420"/>
      <w:r w:rsidRPr="00C6705C">
        <w:rPr>
          <w:rFonts w:ascii="Arial" w:hAnsi="Arial" w:cs="Arial"/>
          <w:b/>
        </w:rPr>
        <w:t>Slutsats</w:t>
      </w:r>
      <w:bookmarkEnd w:id="21"/>
      <w:r w:rsidR="00B13874" w:rsidRPr="00C6705C">
        <w:rPr>
          <w:rFonts w:ascii="Arial" w:hAnsi="Arial" w:cs="Arial"/>
          <w:b/>
        </w:rPr>
        <w:t xml:space="preserve"> och utveckling</w:t>
      </w:r>
      <w:bookmarkEnd w:id="22"/>
      <w:r w:rsidRPr="00C6705C">
        <w:rPr>
          <w:rFonts w:ascii="Arial" w:hAnsi="Arial" w:cs="Arial"/>
          <w:b/>
        </w:rPr>
        <w:t xml:space="preserve">  </w:t>
      </w:r>
    </w:p>
    <w:p w14:paraId="52FC9E97" w14:textId="172071FA" w:rsidR="00A16A9D" w:rsidRDefault="00AC74C7" w:rsidP="004E0A49">
      <w:pPr>
        <w:ind w:left="1417"/>
        <w:rPr>
          <w:rFonts w:ascii="Arial" w:hAnsi="Arial" w:cs="Arial"/>
          <w:sz w:val="24"/>
          <w:szCs w:val="24"/>
        </w:rPr>
      </w:pPr>
      <w:r>
        <w:rPr>
          <w:rFonts w:ascii="Arial" w:hAnsi="Arial" w:cs="Arial"/>
          <w:sz w:val="24"/>
          <w:szCs w:val="24"/>
        </w:rPr>
        <w:t>Många personer får uppleva en stor press i dessa tider av hög i</w:t>
      </w:r>
      <w:r w:rsidR="004E0A49">
        <w:rPr>
          <w:rFonts w:ascii="Arial" w:hAnsi="Arial" w:cs="Arial"/>
          <w:sz w:val="24"/>
          <w:szCs w:val="24"/>
        </w:rPr>
        <w:t xml:space="preserve">nflation </w:t>
      </w:r>
      <w:r w:rsidR="00A16A9D">
        <w:rPr>
          <w:rFonts w:ascii="Arial" w:hAnsi="Arial" w:cs="Arial"/>
          <w:sz w:val="24"/>
          <w:szCs w:val="24"/>
        </w:rPr>
        <w:t>och</w:t>
      </w:r>
      <w:r w:rsidR="004E0A49">
        <w:rPr>
          <w:rFonts w:ascii="Arial" w:hAnsi="Arial" w:cs="Arial"/>
          <w:sz w:val="24"/>
          <w:szCs w:val="24"/>
        </w:rPr>
        <w:t xml:space="preserve"> hö</w:t>
      </w:r>
      <w:r w:rsidR="00A16A9D">
        <w:rPr>
          <w:rFonts w:ascii="Arial" w:hAnsi="Arial" w:cs="Arial"/>
          <w:sz w:val="24"/>
          <w:szCs w:val="24"/>
        </w:rPr>
        <w:t>jda räntor.</w:t>
      </w:r>
      <w:r w:rsidR="004E0A49">
        <w:rPr>
          <w:rFonts w:ascii="Arial" w:hAnsi="Arial" w:cs="Arial"/>
          <w:sz w:val="24"/>
          <w:szCs w:val="24"/>
        </w:rPr>
        <w:t xml:space="preserve"> </w:t>
      </w:r>
      <w:r w:rsidR="00A16A9D">
        <w:rPr>
          <w:rFonts w:ascii="Arial" w:hAnsi="Arial" w:cs="Arial"/>
          <w:sz w:val="24"/>
          <w:szCs w:val="24"/>
        </w:rPr>
        <w:t>När vardagen är svår och man inte får ihop till alla räkningar väljer många att låna. För många kan det innebära att en del lån aldrig betalas tillbaka. I den mån det går försöker man ordna upp ekonomin genom att ta ett nytt lån eller ny kredit för att betala de tidigare lånen</w:t>
      </w:r>
      <w:r w:rsidR="00AD3665">
        <w:rPr>
          <w:rFonts w:ascii="Arial" w:hAnsi="Arial" w:cs="Arial"/>
          <w:sz w:val="24"/>
          <w:szCs w:val="24"/>
        </w:rPr>
        <w:t xml:space="preserve"> men t</w:t>
      </w:r>
      <w:r w:rsidR="00A16A9D">
        <w:rPr>
          <w:rFonts w:ascii="Arial" w:hAnsi="Arial" w:cs="Arial"/>
          <w:sz w:val="24"/>
          <w:szCs w:val="24"/>
        </w:rPr>
        <w:t xml:space="preserve">ill slut leder det </w:t>
      </w:r>
      <w:r w:rsidR="00AD3665">
        <w:rPr>
          <w:rFonts w:ascii="Arial" w:hAnsi="Arial" w:cs="Arial"/>
          <w:sz w:val="24"/>
          <w:szCs w:val="24"/>
        </w:rPr>
        <w:t>till</w:t>
      </w:r>
      <w:r w:rsidR="00A16A9D">
        <w:rPr>
          <w:rFonts w:ascii="Arial" w:hAnsi="Arial" w:cs="Arial"/>
          <w:sz w:val="24"/>
          <w:szCs w:val="24"/>
        </w:rPr>
        <w:t xml:space="preserve"> en skuldfälla som är svår att ta sig ur. </w:t>
      </w:r>
    </w:p>
    <w:p w14:paraId="49BCB4F4" w14:textId="77777777" w:rsidR="00A16A9D" w:rsidRDefault="00A16A9D" w:rsidP="004E0A49">
      <w:pPr>
        <w:ind w:left="1417"/>
        <w:rPr>
          <w:rFonts w:ascii="Arial" w:hAnsi="Arial" w:cs="Arial"/>
          <w:sz w:val="24"/>
          <w:szCs w:val="24"/>
        </w:rPr>
      </w:pPr>
    </w:p>
    <w:p w14:paraId="748BBF60" w14:textId="7B3F9453" w:rsidR="004E0A49" w:rsidRPr="00A16A9D" w:rsidRDefault="004E0A49" w:rsidP="00A16A9D">
      <w:pPr>
        <w:ind w:left="1417"/>
        <w:rPr>
          <w:rFonts w:ascii="Arial" w:hAnsi="Arial" w:cs="Arial"/>
          <w:sz w:val="24"/>
          <w:szCs w:val="24"/>
        </w:rPr>
      </w:pPr>
      <w:r>
        <w:rPr>
          <w:rFonts w:ascii="Arial" w:hAnsi="Arial" w:cs="Arial"/>
          <w:sz w:val="24"/>
          <w:szCs w:val="24"/>
        </w:rPr>
        <w:t>En mindre ökning av ärenden har skett</w:t>
      </w:r>
      <w:r w:rsidR="00A16A9D">
        <w:rPr>
          <w:rFonts w:ascii="Arial" w:hAnsi="Arial" w:cs="Arial"/>
          <w:sz w:val="24"/>
          <w:szCs w:val="24"/>
        </w:rPr>
        <w:t xml:space="preserve"> till budget- och skuldrådgivningen under 2023. </w:t>
      </w:r>
      <w:r>
        <w:rPr>
          <w:rFonts w:ascii="Arial" w:hAnsi="Arial" w:cs="Arial"/>
          <w:sz w:val="24"/>
          <w:szCs w:val="24"/>
        </w:rPr>
        <w:t xml:space="preserve"> Många kämpar på </w:t>
      </w:r>
      <w:r w:rsidRPr="00AC37C2">
        <w:rPr>
          <w:rFonts w:ascii="Arial" w:hAnsi="Arial" w:cs="Arial"/>
          <w:color w:val="1B1B1B"/>
          <w:sz w:val="24"/>
          <w:szCs w:val="24"/>
          <w:shd w:val="clear" w:color="auto" w:fill="FFFFFF"/>
        </w:rPr>
        <w:t>själva så länge det bara går</w:t>
      </w:r>
      <w:r>
        <w:rPr>
          <w:rFonts w:ascii="Arial" w:hAnsi="Arial" w:cs="Arial"/>
          <w:color w:val="1B1B1B"/>
          <w:sz w:val="24"/>
          <w:szCs w:val="24"/>
          <w:shd w:val="clear" w:color="auto" w:fill="FFFFFF"/>
        </w:rPr>
        <w:t>, innan man tar hjälp</w:t>
      </w:r>
      <w:r w:rsidRPr="00AC37C2">
        <w:rPr>
          <w:rFonts w:ascii="Arial" w:hAnsi="Arial" w:cs="Arial"/>
          <w:color w:val="1B1B1B"/>
          <w:sz w:val="24"/>
          <w:szCs w:val="24"/>
          <w:shd w:val="clear" w:color="auto" w:fill="FFFFFF"/>
        </w:rPr>
        <w:t>. Man kanske lånar av vänner,</w:t>
      </w:r>
      <w:r w:rsidR="00A16A9D">
        <w:rPr>
          <w:rFonts w:ascii="Arial" w:hAnsi="Arial" w:cs="Arial"/>
          <w:color w:val="1B1B1B"/>
          <w:sz w:val="24"/>
          <w:szCs w:val="24"/>
          <w:shd w:val="clear" w:color="auto" w:fill="FFFFFF"/>
        </w:rPr>
        <w:t xml:space="preserve"> försöker dra ned på kostnader eller</w:t>
      </w:r>
      <w:r w:rsidRPr="00AC37C2">
        <w:rPr>
          <w:rFonts w:ascii="Arial" w:hAnsi="Arial" w:cs="Arial"/>
          <w:color w:val="1B1B1B"/>
          <w:sz w:val="24"/>
          <w:szCs w:val="24"/>
          <w:shd w:val="clear" w:color="auto" w:fill="FFFFFF"/>
        </w:rPr>
        <w:t xml:space="preserve"> tar ett snabblån för att </w:t>
      </w:r>
      <w:r w:rsidR="00A16A9D">
        <w:rPr>
          <w:rFonts w:ascii="Arial" w:hAnsi="Arial" w:cs="Arial"/>
          <w:color w:val="1B1B1B"/>
          <w:sz w:val="24"/>
          <w:szCs w:val="24"/>
          <w:shd w:val="clear" w:color="auto" w:fill="FFFFFF"/>
        </w:rPr>
        <w:t>betala</w:t>
      </w:r>
      <w:r w:rsidRPr="00AC37C2">
        <w:rPr>
          <w:rFonts w:ascii="Arial" w:hAnsi="Arial" w:cs="Arial"/>
          <w:color w:val="1B1B1B"/>
          <w:sz w:val="24"/>
          <w:szCs w:val="24"/>
          <w:shd w:val="clear" w:color="auto" w:fill="FFFFFF"/>
        </w:rPr>
        <w:t xml:space="preserve"> de första lånen och krediterna, om möjlighet finns</w:t>
      </w:r>
      <w:r>
        <w:rPr>
          <w:rFonts w:ascii="Arial" w:hAnsi="Arial" w:cs="Arial"/>
          <w:color w:val="1B1B1B"/>
          <w:sz w:val="24"/>
          <w:szCs w:val="24"/>
          <w:shd w:val="clear" w:color="auto" w:fill="FFFFFF"/>
        </w:rPr>
        <w:t>.</w:t>
      </w:r>
      <w:r w:rsidRPr="00AC37C2">
        <w:rPr>
          <w:rFonts w:ascii="Arial" w:hAnsi="Arial" w:cs="Arial"/>
          <w:color w:val="1B1B1B"/>
          <w:sz w:val="24"/>
          <w:szCs w:val="24"/>
          <w:shd w:val="clear" w:color="auto" w:fill="FFFFFF"/>
        </w:rPr>
        <w:t xml:space="preserve">  </w:t>
      </w:r>
    </w:p>
    <w:p w14:paraId="3039B25F" w14:textId="67CB4CCA" w:rsidR="004E0A49" w:rsidRPr="00AC37C2" w:rsidRDefault="004E0A49" w:rsidP="004E0A49">
      <w:pPr>
        <w:ind w:left="1417"/>
        <w:rPr>
          <w:rFonts w:ascii="Arial" w:hAnsi="Arial" w:cs="Arial"/>
          <w:sz w:val="24"/>
          <w:szCs w:val="24"/>
        </w:rPr>
      </w:pPr>
      <w:r w:rsidRPr="00AC37C2">
        <w:rPr>
          <w:rFonts w:ascii="Arial" w:hAnsi="Arial" w:cs="Arial"/>
          <w:sz w:val="24"/>
          <w:szCs w:val="24"/>
        </w:rPr>
        <w:t xml:space="preserve">Det är en önskan att fler </w:t>
      </w:r>
      <w:r w:rsidR="00A16A9D">
        <w:rPr>
          <w:rFonts w:ascii="Arial" w:hAnsi="Arial" w:cs="Arial"/>
          <w:sz w:val="24"/>
          <w:szCs w:val="24"/>
        </w:rPr>
        <w:t xml:space="preserve">skulle </w:t>
      </w:r>
      <w:r w:rsidRPr="00AC37C2">
        <w:rPr>
          <w:rFonts w:ascii="Arial" w:hAnsi="Arial" w:cs="Arial"/>
          <w:sz w:val="24"/>
          <w:szCs w:val="24"/>
        </w:rPr>
        <w:t>sök</w:t>
      </w:r>
      <w:r w:rsidR="00A16A9D">
        <w:rPr>
          <w:rFonts w:ascii="Arial" w:hAnsi="Arial" w:cs="Arial"/>
          <w:sz w:val="24"/>
          <w:szCs w:val="24"/>
        </w:rPr>
        <w:t>a</w:t>
      </w:r>
      <w:r w:rsidRPr="00AC37C2">
        <w:rPr>
          <w:rFonts w:ascii="Arial" w:hAnsi="Arial" w:cs="Arial"/>
          <w:sz w:val="24"/>
          <w:szCs w:val="24"/>
        </w:rPr>
        <w:t xml:space="preserve"> hjälp i ett tidigare skede</w:t>
      </w:r>
      <w:r w:rsidR="00A16A9D">
        <w:rPr>
          <w:rFonts w:ascii="Arial" w:hAnsi="Arial" w:cs="Arial"/>
          <w:sz w:val="24"/>
          <w:szCs w:val="24"/>
        </w:rPr>
        <w:t xml:space="preserve"> då det kan vara enklare och snabbare att reda ut en skuldsituation.</w:t>
      </w:r>
      <w:r w:rsidR="00DC7067">
        <w:rPr>
          <w:rFonts w:ascii="Arial" w:hAnsi="Arial" w:cs="Arial"/>
          <w:sz w:val="24"/>
          <w:szCs w:val="24"/>
        </w:rPr>
        <w:t xml:space="preserve"> </w:t>
      </w:r>
    </w:p>
    <w:p w14:paraId="0A59C4A6" w14:textId="0C808AFD" w:rsidR="00E354EE" w:rsidRDefault="00E354EE" w:rsidP="009833CA">
      <w:pPr>
        <w:ind w:left="1417"/>
        <w:rPr>
          <w:rFonts w:ascii="Arial" w:hAnsi="Arial" w:cs="Arial"/>
          <w:sz w:val="24"/>
          <w:szCs w:val="24"/>
        </w:rPr>
      </w:pPr>
    </w:p>
    <w:p w14:paraId="2D41C323" w14:textId="77777777" w:rsidR="00A16A9D" w:rsidRDefault="00A16A9D" w:rsidP="00A16A9D">
      <w:pPr>
        <w:ind w:left="1417"/>
        <w:rPr>
          <w:rFonts w:ascii="Arial" w:hAnsi="Arial" w:cs="Arial"/>
          <w:sz w:val="24"/>
          <w:szCs w:val="24"/>
        </w:rPr>
      </w:pPr>
      <w:r w:rsidRPr="00AC37C2">
        <w:rPr>
          <w:rFonts w:ascii="Arial" w:hAnsi="Arial" w:cs="Arial"/>
          <w:sz w:val="24"/>
          <w:szCs w:val="24"/>
        </w:rPr>
        <w:t xml:space="preserve">Under </w:t>
      </w:r>
      <w:r>
        <w:rPr>
          <w:rFonts w:ascii="Arial" w:hAnsi="Arial" w:cs="Arial"/>
          <w:sz w:val="24"/>
          <w:szCs w:val="24"/>
        </w:rPr>
        <w:t xml:space="preserve">februari och april samt augusti och september månad har det inkommit flest ärenden vilket gjort att väntetiden varierat under året. </w:t>
      </w:r>
    </w:p>
    <w:p w14:paraId="1D1F538F" w14:textId="77777777" w:rsidR="00DC5586" w:rsidRDefault="00DC5586" w:rsidP="00A16A9D">
      <w:pPr>
        <w:ind w:left="1417"/>
        <w:rPr>
          <w:rFonts w:ascii="Arial" w:hAnsi="Arial" w:cs="Arial"/>
          <w:sz w:val="24"/>
          <w:szCs w:val="24"/>
        </w:rPr>
      </w:pPr>
    </w:p>
    <w:p w14:paraId="7253CEC0" w14:textId="77777777" w:rsidR="00DC5586" w:rsidRDefault="00DC5586" w:rsidP="00A16A9D">
      <w:pPr>
        <w:ind w:left="1417"/>
        <w:rPr>
          <w:rFonts w:ascii="Arial" w:hAnsi="Arial" w:cs="Arial"/>
          <w:sz w:val="24"/>
          <w:szCs w:val="24"/>
        </w:rPr>
      </w:pPr>
    </w:p>
    <w:p w14:paraId="4EE7E643" w14:textId="55D548B9" w:rsidR="00A16A9D" w:rsidRDefault="00A16A9D" w:rsidP="00A16A9D">
      <w:pPr>
        <w:ind w:left="1417"/>
        <w:rPr>
          <w:rFonts w:ascii="Arial" w:hAnsi="Arial" w:cs="Arial"/>
          <w:sz w:val="24"/>
          <w:szCs w:val="24"/>
        </w:rPr>
      </w:pPr>
      <w:r>
        <w:rPr>
          <w:rFonts w:ascii="Arial" w:hAnsi="Arial" w:cs="Arial"/>
          <w:sz w:val="24"/>
          <w:szCs w:val="24"/>
        </w:rPr>
        <w:t>Väntetiden har ökat vid dessa tillfällen till som högst tio veckor vilken är en liten försämring för de rådsökande.</w:t>
      </w:r>
    </w:p>
    <w:p w14:paraId="7135390C" w14:textId="21DA6744" w:rsidR="00DC0002" w:rsidRDefault="00DC0002" w:rsidP="00A16A9D">
      <w:pPr>
        <w:ind w:left="1417"/>
        <w:rPr>
          <w:rFonts w:ascii="Arial" w:hAnsi="Arial" w:cs="Arial"/>
          <w:sz w:val="24"/>
          <w:szCs w:val="24"/>
        </w:rPr>
      </w:pPr>
    </w:p>
    <w:p w14:paraId="52B85060" w14:textId="6BF5836E" w:rsidR="00DC0002" w:rsidRPr="00AC37C2" w:rsidRDefault="00DC0002" w:rsidP="00A16A9D">
      <w:pPr>
        <w:ind w:left="1417"/>
        <w:rPr>
          <w:rFonts w:ascii="Arial" w:hAnsi="Arial" w:cs="Arial"/>
          <w:sz w:val="24"/>
          <w:szCs w:val="24"/>
        </w:rPr>
      </w:pPr>
      <w:r>
        <w:rPr>
          <w:rFonts w:ascii="Arial" w:hAnsi="Arial" w:cs="Arial"/>
          <w:sz w:val="24"/>
          <w:szCs w:val="24"/>
        </w:rPr>
        <w:t>De</w:t>
      </w:r>
      <w:r w:rsidR="00DC5586">
        <w:rPr>
          <w:rFonts w:ascii="Arial" w:hAnsi="Arial" w:cs="Arial"/>
          <w:sz w:val="24"/>
          <w:szCs w:val="24"/>
        </w:rPr>
        <w:t>t</w:t>
      </w:r>
      <w:r>
        <w:rPr>
          <w:rFonts w:ascii="Arial" w:hAnsi="Arial" w:cs="Arial"/>
          <w:sz w:val="24"/>
          <w:szCs w:val="24"/>
        </w:rPr>
        <w:t xml:space="preserve"> uppsatta måle</w:t>
      </w:r>
      <w:r w:rsidR="00DC5586">
        <w:rPr>
          <w:rFonts w:ascii="Arial" w:hAnsi="Arial" w:cs="Arial"/>
          <w:sz w:val="24"/>
          <w:szCs w:val="24"/>
        </w:rPr>
        <w:t>t</w:t>
      </w:r>
      <w:r>
        <w:rPr>
          <w:rFonts w:ascii="Arial" w:hAnsi="Arial" w:cs="Arial"/>
          <w:sz w:val="24"/>
          <w:szCs w:val="24"/>
        </w:rPr>
        <w:t xml:space="preserve"> med förebyggande insats för 2023 är uppnådd. </w:t>
      </w:r>
    </w:p>
    <w:p w14:paraId="3A60C3BB" w14:textId="77777777" w:rsidR="00A16A9D" w:rsidRDefault="00A16A9D" w:rsidP="009833CA">
      <w:pPr>
        <w:ind w:left="1417"/>
        <w:rPr>
          <w:rFonts w:ascii="Arial" w:hAnsi="Arial" w:cs="Arial"/>
          <w:sz w:val="24"/>
          <w:szCs w:val="24"/>
        </w:rPr>
      </w:pPr>
    </w:p>
    <w:p w14:paraId="18B2CA33" w14:textId="19BE5CCF" w:rsidR="0039581B" w:rsidRPr="00AC37C2" w:rsidRDefault="00CB260A" w:rsidP="00B05AF8">
      <w:pPr>
        <w:ind w:left="1417"/>
        <w:rPr>
          <w:rFonts w:ascii="Arial" w:hAnsi="Arial" w:cs="Arial"/>
          <w:sz w:val="24"/>
          <w:szCs w:val="24"/>
        </w:rPr>
      </w:pPr>
      <w:r w:rsidRPr="00AC37C2">
        <w:rPr>
          <w:rFonts w:ascii="Arial" w:hAnsi="Arial" w:cs="Arial"/>
          <w:sz w:val="24"/>
          <w:szCs w:val="24"/>
        </w:rPr>
        <w:t>Den kommunala budget- och skuldrådgivningen är en viktig verksamhet och av stort värde för enskilda personer, för unga, hela familjer och företagare, såväl som för vår gemensamma välfärd och samhällsekonomi.</w:t>
      </w:r>
    </w:p>
    <w:p w14:paraId="5A409299" w14:textId="7A44DE4E" w:rsidR="00B43748" w:rsidRPr="00AC37C2" w:rsidRDefault="00B43748" w:rsidP="00B05AF8">
      <w:pPr>
        <w:ind w:left="1417"/>
        <w:rPr>
          <w:rFonts w:ascii="Arial" w:hAnsi="Arial" w:cs="Arial"/>
          <w:sz w:val="24"/>
          <w:szCs w:val="24"/>
        </w:rPr>
      </w:pPr>
    </w:p>
    <w:p w14:paraId="401E58C6" w14:textId="57BE1E53" w:rsidR="001D752F" w:rsidRDefault="001D752F" w:rsidP="00B05AF8">
      <w:pPr>
        <w:ind w:left="1417"/>
        <w:rPr>
          <w:rFonts w:ascii="Arial" w:hAnsi="Arial" w:cs="Arial"/>
          <w:sz w:val="24"/>
          <w:szCs w:val="24"/>
        </w:rPr>
      </w:pPr>
      <w:bookmarkStart w:id="23" w:name="_GoBack"/>
      <w:bookmarkEnd w:id="23"/>
      <w:r w:rsidRPr="00AC37C2">
        <w:rPr>
          <w:rFonts w:ascii="Arial" w:hAnsi="Arial" w:cs="Arial"/>
          <w:sz w:val="24"/>
          <w:szCs w:val="24"/>
        </w:rPr>
        <w:t>Planer och utveckling för framtiden är att rådgivaren kommer</w:t>
      </w:r>
    </w:p>
    <w:p w14:paraId="79DB3CD8" w14:textId="77777777" w:rsidR="006F4C8E" w:rsidRDefault="006F4C8E" w:rsidP="00B05AF8">
      <w:pPr>
        <w:ind w:left="1417"/>
        <w:rPr>
          <w:rFonts w:ascii="Arial" w:hAnsi="Arial" w:cs="Arial"/>
          <w:sz w:val="24"/>
          <w:szCs w:val="24"/>
        </w:rPr>
      </w:pPr>
    </w:p>
    <w:p w14:paraId="70DEE2F9" w14:textId="44BFFBB6" w:rsidR="00485657" w:rsidRDefault="00737FBD" w:rsidP="00485657">
      <w:pPr>
        <w:pStyle w:val="Liststycke"/>
        <w:numPr>
          <w:ilvl w:val="0"/>
          <w:numId w:val="5"/>
        </w:numPr>
        <w:rPr>
          <w:rFonts w:ascii="Arial" w:hAnsi="Arial" w:cs="Arial"/>
          <w:sz w:val="24"/>
          <w:szCs w:val="24"/>
        </w:rPr>
      </w:pPr>
      <w:r>
        <w:rPr>
          <w:rFonts w:ascii="Arial" w:hAnsi="Arial" w:cs="Arial"/>
          <w:sz w:val="24"/>
          <w:szCs w:val="24"/>
        </w:rPr>
        <w:t>Uppmärksamma budget- och skuldrådgivningen mera genom samarbete med kommunikatör i kommunen. Lägga ut information på Koggen och eventuellt media/sociala medier</w:t>
      </w:r>
      <w:r w:rsidR="00DC5586">
        <w:rPr>
          <w:rFonts w:ascii="Arial" w:hAnsi="Arial" w:cs="Arial"/>
          <w:sz w:val="24"/>
          <w:szCs w:val="24"/>
        </w:rPr>
        <w:t>.</w:t>
      </w:r>
    </w:p>
    <w:p w14:paraId="2E58DABC" w14:textId="77777777" w:rsidR="00737FBD" w:rsidRPr="00485657" w:rsidRDefault="00737FBD" w:rsidP="00737FBD">
      <w:pPr>
        <w:pStyle w:val="Liststycke"/>
        <w:ind w:left="1777"/>
        <w:rPr>
          <w:rFonts w:ascii="Arial" w:hAnsi="Arial" w:cs="Arial"/>
          <w:sz w:val="24"/>
          <w:szCs w:val="24"/>
        </w:rPr>
      </w:pPr>
    </w:p>
    <w:p w14:paraId="027D0922" w14:textId="14284C90" w:rsidR="001D752F" w:rsidRPr="00AC37C2" w:rsidRDefault="001D752F" w:rsidP="001D752F">
      <w:pPr>
        <w:pStyle w:val="Liststycke"/>
        <w:numPr>
          <w:ilvl w:val="0"/>
          <w:numId w:val="5"/>
        </w:numPr>
        <w:rPr>
          <w:rFonts w:ascii="Arial" w:hAnsi="Arial" w:cs="Arial"/>
          <w:sz w:val="24"/>
          <w:szCs w:val="24"/>
        </w:rPr>
      </w:pPr>
      <w:r w:rsidRPr="00AC37C2">
        <w:rPr>
          <w:rFonts w:ascii="Arial" w:hAnsi="Arial" w:cs="Arial"/>
          <w:sz w:val="24"/>
          <w:szCs w:val="24"/>
        </w:rPr>
        <w:t xml:space="preserve">Delta på BUS-dagarna i </w:t>
      </w:r>
      <w:r w:rsidR="00737FBD">
        <w:rPr>
          <w:rFonts w:ascii="Arial" w:hAnsi="Arial" w:cs="Arial"/>
          <w:sz w:val="24"/>
          <w:szCs w:val="24"/>
        </w:rPr>
        <w:t>Jönköping</w:t>
      </w:r>
      <w:r w:rsidRPr="00AC37C2">
        <w:rPr>
          <w:rFonts w:ascii="Arial" w:hAnsi="Arial" w:cs="Arial"/>
          <w:sz w:val="24"/>
          <w:szCs w:val="24"/>
        </w:rPr>
        <w:t xml:space="preserve"> i april</w:t>
      </w:r>
      <w:r w:rsidR="00DC5586">
        <w:rPr>
          <w:rFonts w:ascii="Arial" w:hAnsi="Arial" w:cs="Arial"/>
          <w:sz w:val="24"/>
          <w:szCs w:val="24"/>
        </w:rPr>
        <w:t>.</w:t>
      </w:r>
    </w:p>
    <w:p w14:paraId="3F1157AA" w14:textId="55C505D1" w:rsidR="00B43748" w:rsidRPr="00AC37C2" w:rsidRDefault="001D752F" w:rsidP="00EB280A">
      <w:pPr>
        <w:pStyle w:val="Liststycke"/>
        <w:ind w:left="1777"/>
        <w:rPr>
          <w:rFonts w:ascii="Arial" w:hAnsi="Arial" w:cs="Arial"/>
          <w:sz w:val="24"/>
          <w:szCs w:val="24"/>
        </w:rPr>
      </w:pPr>
      <w:r w:rsidRPr="00AC37C2">
        <w:rPr>
          <w:rFonts w:ascii="Arial" w:hAnsi="Arial" w:cs="Arial"/>
          <w:sz w:val="24"/>
          <w:szCs w:val="24"/>
        </w:rPr>
        <w:t xml:space="preserve"> </w:t>
      </w:r>
    </w:p>
    <w:p w14:paraId="01356ABD" w14:textId="77777777" w:rsidR="00B05AF8" w:rsidRPr="00AC37C2" w:rsidRDefault="00B05AF8" w:rsidP="00B05AF8">
      <w:pPr>
        <w:pStyle w:val="Brdtext"/>
        <w:ind w:left="1417"/>
        <w:rPr>
          <w:rFonts w:ascii="Arial" w:hAnsi="Arial" w:cs="Arial"/>
          <w:sz w:val="24"/>
          <w:szCs w:val="24"/>
        </w:rPr>
      </w:pPr>
    </w:p>
    <w:p w14:paraId="7DEFEAC4" w14:textId="77777777" w:rsidR="00C50A4B" w:rsidRPr="00AC37C2" w:rsidRDefault="00C50A4B" w:rsidP="00B05AF8">
      <w:pPr>
        <w:pStyle w:val="Brdtext"/>
        <w:ind w:left="1417"/>
        <w:rPr>
          <w:rFonts w:ascii="Arial" w:hAnsi="Arial" w:cs="Arial"/>
          <w:sz w:val="24"/>
          <w:szCs w:val="24"/>
        </w:rPr>
      </w:pPr>
    </w:p>
    <w:p w14:paraId="5D78F65E" w14:textId="7C2B6CE6" w:rsidR="00B05AF8" w:rsidRDefault="00C50A4B" w:rsidP="00B05AF8">
      <w:pPr>
        <w:ind w:left="1418"/>
        <w:rPr>
          <w:rFonts w:ascii="Arial" w:hAnsi="Arial" w:cs="Arial"/>
          <w:sz w:val="24"/>
          <w:szCs w:val="24"/>
        </w:rPr>
      </w:pPr>
      <w:r w:rsidRPr="00AC37C2">
        <w:rPr>
          <w:rFonts w:ascii="Arial" w:hAnsi="Arial" w:cs="Arial"/>
          <w:sz w:val="24"/>
          <w:szCs w:val="24"/>
        </w:rPr>
        <w:t>202</w:t>
      </w:r>
      <w:r w:rsidR="0032129E">
        <w:rPr>
          <w:rFonts w:ascii="Arial" w:hAnsi="Arial" w:cs="Arial"/>
          <w:sz w:val="24"/>
          <w:szCs w:val="24"/>
        </w:rPr>
        <w:t>4</w:t>
      </w:r>
      <w:r w:rsidR="002D2A54" w:rsidRPr="00AC37C2">
        <w:rPr>
          <w:rFonts w:ascii="Arial" w:hAnsi="Arial" w:cs="Arial"/>
          <w:sz w:val="24"/>
          <w:szCs w:val="24"/>
        </w:rPr>
        <w:t>-01-2</w:t>
      </w:r>
      <w:r w:rsidR="005A3759">
        <w:rPr>
          <w:rFonts w:ascii="Arial" w:hAnsi="Arial" w:cs="Arial"/>
          <w:sz w:val="24"/>
          <w:szCs w:val="24"/>
        </w:rPr>
        <w:t>6</w:t>
      </w:r>
    </w:p>
    <w:p w14:paraId="044C3119" w14:textId="77777777" w:rsidR="009833CA" w:rsidRPr="00AC37C2" w:rsidRDefault="009833CA" w:rsidP="00B05AF8">
      <w:pPr>
        <w:ind w:left="1418"/>
        <w:rPr>
          <w:rFonts w:ascii="Arial" w:hAnsi="Arial" w:cs="Arial"/>
          <w:sz w:val="24"/>
          <w:szCs w:val="24"/>
        </w:rPr>
      </w:pPr>
    </w:p>
    <w:p w14:paraId="0490600D" w14:textId="77777777" w:rsidR="00DB6641" w:rsidRPr="00AC37C2" w:rsidRDefault="00DB6641" w:rsidP="00B05AF8">
      <w:pPr>
        <w:ind w:left="1418"/>
        <w:rPr>
          <w:rFonts w:ascii="Arial" w:hAnsi="Arial" w:cs="Arial"/>
          <w:sz w:val="24"/>
          <w:szCs w:val="24"/>
        </w:rPr>
      </w:pPr>
    </w:p>
    <w:p w14:paraId="31C1756A" w14:textId="77777777" w:rsidR="00B05AF8" w:rsidRPr="00AC37C2" w:rsidRDefault="00B05AF8" w:rsidP="00B05AF8">
      <w:pPr>
        <w:ind w:left="1418"/>
        <w:rPr>
          <w:rFonts w:ascii="Arial" w:hAnsi="Arial" w:cs="Arial"/>
          <w:sz w:val="24"/>
          <w:szCs w:val="24"/>
        </w:rPr>
      </w:pPr>
      <w:r w:rsidRPr="00AC37C2">
        <w:rPr>
          <w:rFonts w:ascii="Arial" w:hAnsi="Arial" w:cs="Arial"/>
          <w:sz w:val="24"/>
          <w:szCs w:val="24"/>
        </w:rPr>
        <w:t>Anna Öberg</w:t>
      </w:r>
    </w:p>
    <w:p w14:paraId="65C2412B" w14:textId="77777777" w:rsidR="00B05AF8" w:rsidRPr="00AC37C2" w:rsidRDefault="00B05AF8" w:rsidP="00B05AF8">
      <w:pPr>
        <w:ind w:left="1418"/>
        <w:rPr>
          <w:rFonts w:ascii="Arial" w:hAnsi="Arial" w:cs="Arial"/>
          <w:sz w:val="24"/>
          <w:szCs w:val="24"/>
        </w:rPr>
      </w:pPr>
      <w:r w:rsidRPr="00AC37C2">
        <w:rPr>
          <w:rFonts w:ascii="Arial" w:hAnsi="Arial" w:cs="Arial"/>
          <w:sz w:val="24"/>
          <w:szCs w:val="24"/>
        </w:rPr>
        <w:t>Budget- och skuldrådgivare/Konsumentvägledare</w:t>
      </w:r>
    </w:p>
    <w:p w14:paraId="684AEA68" w14:textId="77777777" w:rsidR="00B05AF8" w:rsidRPr="00AC37C2" w:rsidRDefault="00B05AF8" w:rsidP="00B05AF8">
      <w:pPr>
        <w:ind w:left="1418"/>
        <w:rPr>
          <w:rFonts w:ascii="Arial" w:hAnsi="Arial" w:cs="Arial"/>
          <w:sz w:val="24"/>
          <w:szCs w:val="24"/>
        </w:rPr>
      </w:pPr>
      <w:r w:rsidRPr="00AC37C2">
        <w:rPr>
          <w:rFonts w:ascii="Arial" w:hAnsi="Arial" w:cs="Arial"/>
          <w:sz w:val="24"/>
          <w:szCs w:val="24"/>
        </w:rPr>
        <w:t>Västerviks kommun</w:t>
      </w:r>
    </w:p>
    <w:sectPr w:rsidR="00B05AF8" w:rsidRPr="00AC37C2" w:rsidSect="0067520A">
      <w:headerReference w:type="even" r:id="rId14"/>
      <w:headerReference w:type="default" r:id="rId15"/>
      <w:footerReference w:type="even" r:id="rId16"/>
      <w:footerReference w:type="default" r:id="rId17"/>
      <w:headerReference w:type="first" r:id="rId18"/>
      <w:footerReference w:type="first" r:id="rId19"/>
      <w:pgSz w:w="11907" w:h="16840"/>
      <w:pgMar w:top="720" w:right="1275" w:bottom="720" w:left="720" w:header="568" w:footer="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3D28" w14:textId="77777777" w:rsidR="00A06F12" w:rsidRDefault="00A06F12">
      <w:r>
        <w:separator/>
      </w:r>
    </w:p>
  </w:endnote>
  <w:endnote w:type="continuationSeparator" w:id="0">
    <w:p w14:paraId="09304D04" w14:textId="77777777" w:rsidR="00A06F12" w:rsidRDefault="00A0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A23B" w14:textId="77777777" w:rsidR="0070459E" w:rsidRDefault="007045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E148" w14:textId="77777777" w:rsidR="00C24B28" w:rsidRDefault="00C24B28" w:rsidP="00C24B28">
    <w:pPr>
      <w:pStyle w:val="Sidfot"/>
      <w:pBdr>
        <w:top w:val="single" w:sz="4" w:space="11" w:color="auto"/>
      </w:pBdr>
      <w:tabs>
        <w:tab w:val="clear" w:pos="4819"/>
        <w:tab w:val="center" w:pos="5529"/>
      </w:tabs>
      <w:ind w:right="1843"/>
      <w:jc w:val="center"/>
      <w:rPr>
        <w:rStyle w:val="Sidnummer"/>
        <w:rFonts w:ascii="Arial" w:hAnsi="Arial" w:cs="Arial"/>
        <w:sz w:val="16"/>
        <w:szCs w:val="16"/>
      </w:rPr>
    </w:pPr>
    <w:r w:rsidRPr="00A90C19">
      <w:rPr>
        <w:rFonts w:ascii="Arial" w:hAnsi="Arial" w:cs="Arial"/>
        <w:snapToGrid w:val="0"/>
        <w:sz w:val="16"/>
        <w:szCs w:val="16"/>
      </w:rPr>
      <w:t>Västerviks kommun, 593 80 Västervik, Besöksadress</w:t>
    </w:r>
    <w:r>
      <w:rPr>
        <w:rFonts w:ascii="Arial" w:hAnsi="Arial" w:cs="Arial"/>
        <w:snapToGrid w:val="0"/>
        <w:sz w:val="16"/>
        <w:szCs w:val="16"/>
      </w:rPr>
      <w:t>:</w:t>
    </w:r>
    <w:r w:rsidRPr="00A90C19">
      <w:rPr>
        <w:rFonts w:ascii="Arial" w:hAnsi="Arial" w:cs="Arial"/>
        <w:snapToGrid w:val="0"/>
        <w:sz w:val="16"/>
        <w:szCs w:val="16"/>
      </w:rPr>
      <w:t xml:space="preserve"> </w:t>
    </w:r>
    <w:r>
      <w:rPr>
        <w:rFonts w:ascii="Arial" w:hAnsi="Arial" w:cs="Arial"/>
        <w:snapToGrid w:val="0"/>
        <w:sz w:val="16"/>
        <w:szCs w:val="16"/>
      </w:rPr>
      <w:t>Återvändsgatan 13</w:t>
    </w:r>
    <w:r w:rsidRPr="00A90C19">
      <w:rPr>
        <w:rFonts w:ascii="Arial" w:hAnsi="Arial" w:cs="Arial"/>
        <w:snapToGrid w:val="0"/>
        <w:sz w:val="16"/>
        <w:szCs w:val="16"/>
      </w:rPr>
      <w:t>, Växel</w:t>
    </w:r>
    <w:r>
      <w:rPr>
        <w:rFonts w:ascii="Arial" w:hAnsi="Arial" w:cs="Arial"/>
        <w:snapToGrid w:val="0"/>
        <w:sz w:val="16"/>
        <w:szCs w:val="16"/>
      </w:rPr>
      <w:t>:</w:t>
    </w:r>
    <w:r w:rsidRPr="00A90C19">
      <w:rPr>
        <w:rFonts w:ascii="Arial" w:hAnsi="Arial" w:cs="Arial"/>
        <w:snapToGrid w:val="0"/>
        <w:sz w:val="16"/>
        <w:szCs w:val="16"/>
      </w:rPr>
      <w:t xml:space="preserve"> 0</w:t>
    </w:r>
    <w:r>
      <w:rPr>
        <w:rFonts w:ascii="Arial" w:hAnsi="Arial" w:cs="Arial"/>
        <w:snapToGrid w:val="0"/>
        <w:sz w:val="16"/>
        <w:szCs w:val="16"/>
      </w:rPr>
      <w:t>10-355 40 00</w:t>
    </w:r>
    <w:r w:rsidRPr="00A90C19">
      <w:rPr>
        <w:rFonts w:ascii="Arial" w:hAnsi="Arial" w:cs="Arial"/>
        <w:snapToGrid w:val="0"/>
        <w:sz w:val="16"/>
        <w:szCs w:val="16"/>
      </w:rPr>
      <w:br/>
      <w:t>E-post: vasterviks.kommun@vastervik.se Webbplats: www.vastervik.se</w:t>
    </w:r>
  </w:p>
  <w:p w14:paraId="3C3B6AF5" w14:textId="02A48FE5" w:rsidR="00451318" w:rsidRPr="00C14ECB" w:rsidRDefault="00451318" w:rsidP="00362E60">
    <w:pPr>
      <w:pStyle w:val="Sidfot"/>
      <w:spacing w:after="240"/>
      <w:jc w:val="right"/>
      <w:rPr>
        <w:rFonts w:ascii="Arial" w:hAnsi="Arial" w:cs="Arial"/>
        <w:sz w:val="16"/>
        <w:szCs w:val="16"/>
      </w:rPr>
    </w:pPr>
    <w:r w:rsidRPr="00C14ECB">
      <w:rPr>
        <w:rStyle w:val="Sidnummer"/>
        <w:rFonts w:ascii="Arial" w:hAnsi="Arial" w:cs="Arial"/>
        <w:sz w:val="16"/>
        <w:szCs w:val="16"/>
      </w:rPr>
      <w:fldChar w:fldCharType="begin"/>
    </w:r>
    <w:r w:rsidRPr="00C14ECB">
      <w:rPr>
        <w:rStyle w:val="Sidnummer"/>
        <w:rFonts w:ascii="Arial" w:hAnsi="Arial" w:cs="Arial"/>
        <w:sz w:val="16"/>
        <w:szCs w:val="16"/>
      </w:rPr>
      <w:instrText xml:space="preserve"> PAGE </w:instrText>
    </w:r>
    <w:r w:rsidRPr="00C14ECB">
      <w:rPr>
        <w:rStyle w:val="Sidnummer"/>
        <w:rFonts w:ascii="Arial" w:hAnsi="Arial" w:cs="Arial"/>
        <w:sz w:val="16"/>
        <w:szCs w:val="16"/>
      </w:rPr>
      <w:fldChar w:fldCharType="separate"/>
    </w:r>
    <w:r w:rsidR="00AA7BE2">
      <w:rPr>
        <w:rStyle w:val="Sidnummer"/>
        <w:rFonts w:ascii="Arial" w:hAnsi="Arial" w:cs="Arial"/>
        <w:noProof/>
        <w:sz w:val="16"/>
        <w:szCs w:val="16"/>
      </w:rPr>
      <w:t>11</w:t>
    </w:r>
    <w:r w:rsidRPr="00C14ECB">
      <w:rPr>
        <w:rStyle w:val="Sidnummer"/>
        <w:rFonts w:ascii="Arial" w:hAnsi="Arial" w:cs="Arial"/>
        <w:sz w:val="16"/>
        <w:szCs w:val="16"/>
      </w:rPr>
      <w:fldChar w:fldCharType="end"/>
    </w:r>
    <w:r w:rsidRPr="00C14ECB">
      <w:rPr>
        <w:rStyle w:val="Sidnummer"/>
        <w:rFonts w:ascii="Arial" w:hAnsi="Arial" w:cs="Arial"/>
        <w:sz w:val="16"/>
        <w:szCs w:val="16"/>
      </w:rPr>
      <w:t xml:space="preserve"> (</w:t>
    </w:r>
    <w:r w:rsidRPr="00C14ECB">
      <w:rPr>
        <w:rStyle w:val="Sidnummer"/>
        <w:rFonts w:ascii="Arial" w:hAnsi="Arial" w:cs="Arial"/>
        <w:sz w:val="16"/>
        <w:szCs w:val="16"/>
      </w:rPr>
      <w:fldChar w:fldCharType="begin"/>
    </w:r>
    <w:r w:rsidRPr="00C14ECB">
      <w:rPr>
        <w:rStyle w:val="Sidnummer"/>
        <w:rFonts w:ascii="Arial" w:hAnsi="Arial" w:cs="Arial"/>
        <w:sz w:val="16"/>
        <w:szCs w:val="16"/>
      </w:rPr>
      <w:instrText xml:space="preserve"> NUMPAGES </w:instrText>
    </w:r>
    <w:r w:rsidRPr="00C14ECB">
      <w:rPr>
        <w:rStyle w:val="Sidnummer"/>
        <w:rFonts w:ascii="Arial" w:hAnsi="Arial" w:cs="Arial"/>
        <w:sz w:val="16"/>
        <w:szCs w:val="16"/>
      </w:rPr>
      <w:fldChar w:fldCharType="separate"/>
    </w:r>
    <w:r w:rsidR="00AA7BE2">
      <w:rPr>
        <w:rStyle w:val="Sidnummer"/>
        <w:rFonts w:ascii="Arial" w:hAnsi="Arial" w:cs="Arial"/>
        <w:noProof/>
        <w:sz w:val="16"/>
        <w:szCs w:val="16"/>
      </w:rPr>
      <w:t>11</w:t>
    </w:r>
    <w:r w:rsidRPr="00C14ECB">
      <w:rPr>
        <w:rStyle w:val="Sidnummer"/>
        <w:rFonts w:ascii="Arial" w:hAnsi="Arial" w:cs="Arial"/>
        <w:sz w:val="16"/>
        <w:szCs w:val="16"/>
      </w:rPr>
      <w:fldChar w:fldCharType="end"/>
    </w:r>
    <w:r w:rsidRPr="00C14ECB">
      <w:rPr>
        <w:rStyle w:val="Sidnumme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6073" w14:textId="77777777" w:rsidR="00A96CDC" w:rsidRPr="002A0AE1" w:rsidRDefault="00A96CDC" w:rsidP="00A96CDC">
    <w:pPr>
      <w:pStyle w:val="Sidfot"/>
      <w:spacing w:after="240"/>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9005" w14:textId="77777777" w:rsidR="00A06F12" w:rsidRDefault="00A06F12">
      <w:r>
        <w:separator/>
      </w:r>
    </w:p>
  </w:footnote>
  <w:footnote w:type="continuationSeparator" w:id="0">
    <w:p w14:paraId="678A1488" w14:textId="77777777" w:rsidR="00A06F12" w:rsidRDefault="00A0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E31E" w14:textId="77777777" w:rsidR="0070459E" w:rsidRDefault="007045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46C8" w14:textId="77777777" w:rsidR="00A96CDC" w:rsidRDefault="007E2799" w:rsidP="00A96CDC">
    <w:pPr>
      <w:pStyle w:val="Sidhuvud"/>
      <w:ind w:left="284"/>
      <w:jc w:val="right"/>
      <w:rPr>
        <w:rFonts w:ascii="Arial Black" w:hAnsi="Arial Black"/>
        <w:sz w:val="20"/>
      </w:rPr>
    </w:pPr>
    <w:r>
      <w:rPr>
        <w:rFonts w:ascii="Arial Black" w:hAnsi="Arial Black"/>
        <w:sz w:val="20"/>
      </w:rPr>
      <w:t>K</w:t>
    </w:r>
    <w:r w:rsidRPr="00502B3E">
      <w:rPr>
        <w:rFonts w:ascii="Arial Black" w:hAnsi="Arial Black"/>
        <w:sz w:val="20"/>
      </w:rPr>
      <w:t xml:space="preserve">ommunstyrelsens </w:t>
    </w:r>
    <w:r>
      <w:rPr>
        <w:rFonts w:ascii="Arial Black" w:hAnsi="Arial Black"/>
        <w:sz w:val="20"/>
      </w:rPr>
      <w:t>förvaltning</w:t>
    </w:r>
    <w:r w:rsidR="00A96CDC">
      <w:rPr>
        <w:noProof/>
      </w:rPr>
      <w:drawing>
        <wp:anchor distT="0" distB="0" distL="114300" distR="114300" simplePos="0" relativeHeight="251659264" behindDoc="1" locked="0" layoutInCell="1" allowOverlap="1" wp14:anchorId="553B4413" wp14:editId="5DAF6697">
          <wp:simplePos x="0" y="0"/>
          <wp:positionH relativeFrom="column">
            <wp:posOffset>173355</wp:posOffset>
          </wp:positionH>
          <wp:positionV relativeFrom="paragraph">
            <wp:posOffset>-43180</wp:posOffset>
          </wp:positionV>
          <wp:extent cx="1562100" cy="538635"/>
          <wp:effectExtent l="0" t="0" r="0" b="0"/>
          <wp:wrapNone/>
          <wp:docPr id="38" name="Bild 2" descr="Västerviks kommuns logotyp består av en blå sköld med ett enmastat skepp av guld på. Skölden kompletteras med texten Västerviks kommun. " title="Logotyp för Västervik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SF\Lk\Kommunikation\- GRAFISK PROFIL\Grafisk profil 2018\Brevmall\logotyp-färg-högerstäl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3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82346" w14:textId="77777777" w:rsidR="007E2799" w:rsidRPr="00D66DB5" w:rsidRDefault="007E2799" w:rsidP="007E2799">
    <w:pPr>
      <w:pStyle w:val="Sidhuvud"/>
      <w:ind w:left="284"/>
      <w:jc w:val="right"/>
      <w:rPr>
        <w:rFonts w:ascii="Arial" w:hAnsi="Arial" w:cs="Arial"/>
        <w:sz w:val="20"/>
      </w:rPr>
    </w:pPr>
    <w:r>
      <w:rPr>
        <w:rFonts w:ascii="Arial" w:hAnsi="Arial" w:cs="Arial"/>
        <w:sz w:val="20"/>
      </w:rPr>
      <w:t>Enheten för kommunservice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102F" w14:textId="77777777" w:rsidR="007E2799" w:rsidRDefault="00A96CDC" w:rsidP="007E2799">
    <w:pPr>
      <w:pStyle w:val="Sidhuvud"/>
      <w:ind w:left="284"/>
      <w:jc w:val="right"/>
      <w:rPr>
        <w:rFonts w:ascii="Arial Black" w:hAnsi="Arial Black"/>
        <w:sz w:val="20"/>
      </w:rPr>
    </w:pPr>
    <w:r>
      <w:rPr>
        <w:noProof/>
      </w:rPr>
      <w:drawing>
        <wp:anchor distT="0" distB="0" distL="114300" distR="114300" simplePos="0" relativeHeight="251655168" behindDoc="1" locked="0" layoutInCell="1" allowOverlap="1" wp14:anchorId="2CFF98F5" wp14:editId="649BAA45">
          <wp:simplePos x="0" y="0"/>
          <wp:positionH relativeFrom="column">
            <wp:posOffset>173355</wp:posOffset>
          </wp:positionH>
          <wp:positionV relativeFrom="paragraph">
            <wp:posOffset>-43180</wp:posOffset>
          </wp:positionV>
          <wp:extent cx="1562100" cy="538635"/>
          <wp:effectExtent l="0" t="0" r="0" b="0"/>
          <wp:wrapNone/>
          <wp:docPr id="39" name="Bild 2" descr="Västerviks kommuns logotyp består av en blå sköld med ett enmastat skepp av guld på. Skölden kompletteras med texten Västerviks kommun. " title="Logotyp för Västervik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SF\Lk\Kommunikation\- GRAFISK PROFIL\Grafisk profil 2018\Brevmall\logotyp-färg-högerstäl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3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2E00CE8" wp14:editId="285BF314">
          <wp:simplePos x="0" y="0"/>
          <wp:positionH relativeFrom="column">
            <wp:posOffset>4745355</wp:posOffset>
          </wp:positionH>
          <wp:positionV relativeFrom="paragraph">
            <wp:posOffset>2922270</wp:posOffset>
          </wp:positionV>
          <wp:extent cx="2489200" cy="7005955"/>
          <wp:effectExtent l="0" t="0" r="6350" b="4445"/>
          <wp:wrapNone/>
          <wp:docPr id="40" name="Bild 4" descr="Bilden visar fören av det enmastade skepp som ingår i Västerviks kommuns logotyp. Bilden ligger som en vattenstämpel på sidan." title="Koggen, en del av Västervik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SF\Lk\Kommunikation\- GRAFISK PROFIL\Grafisk profil 2018\Brevmall\kogg-blå.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9200" cy="700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799">
      <w:rPr>
        <w:rFonts w:ascii="Arial Black" w:hAnsi="Arial Black"/>
        <w:sz w:val="20"/>
      </w:rPr>
      <w:t>K</w:t>
    </w:r>
    <w:r w:rsidR="007E2799" w:rsidRPr="00502B3E">
      <w:rPr>
        <w:rFonts w:ascii="Arial Black" w:hAnsi="Arial Black"/>
        <w:sz w:val="20"/>
      </w:rPr>
      <w:t>ommunstyrelsens förvaltning</w:t>
    </w:r>
  </w:p>
  <w:p w14:paraId="31FDAA0D" w14:textId="77777777" w:rsidR="007E2799" w:rsidRPr="00D66DB5" w:rsidRDefault="007E2799" w:rsidP="007E2799">
    <w:pPr>
      <w:pStyle w:val="Sidhuvud"/>
      <w:ind w:left="284"/>
      <w:jc w:val="right"/>
      <w:rPr>
        <w:rFonts w:ascii="Arial" w:hAnsi="Arial" w:cs="Arial"/>
        <w:sz w:val="20"/>
      </w:rPr>
    </w:pPr>
    <w:r>
      <w:rPr>
        <w:rFonts w:ascii="Arial" w:hAnsi="Arial" w:cs="Arial"/>
        <w:sz w:val="20"/>
      </w:rPr>
      <w:t>Enheten för kommunservice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54F"/>
    <w:multiLevelType w:val="hybridMultilevel"/>
    <w:tmpl w:val="FFF01DF8"/>
    <w:lvl w:ilvl="0" w:tplc="2A10221C">
      <w:numFmt w:val="bullet"/>
      <w:lvlText w:val="-"/>
      <w:lvlJc w:val="left"/>
      <w:pPr>
        <w:ind w:left="1778" w:hanging="360"/>
      </w:pPr>
      <w:rPr>
        <w:rFonts w:ascii="Calibri" w:eastAsia="Times New Roman" w:hAnsi="Calibri" w:cs="Calibri"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C1766F3"/>
    <w:multiLevelType w:val="hybridMultilevel"/>
    <w:tmpl w:val="54862FB8"/>
    <w:lvl w:ilvl="0" w:tplc="039CC342">
      <w:start w:val="584"/>
      <w:numFmt w:val="bullet"/>
      <w:lvlText w:val="-"/>
      <w:lvlJc w:val="left"/>
      <w:pPr>
        <w:ind w:left="1777" w:hanging="360"/>
      </w:pPr>
      <w:rPr>
        <w:rFonts w:ascii="Calibri" w:eastAsia="Times New Roman" w:hAnsi="Calibri" w:cs="Calibri"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abstractNum w:abstractNumId="2" w15:restartNumberingAfterBreak="0">
    <w:nsid w:val="309C0F3D"/>
    <w:multiLevelType w:val="hybridMultilevel"/>
    <w:tmpl w:val="3FF04C5C"/>
    <w:lvl w:ilvl="0" w:tplc="D7C4FE1A">
      <w:start w:val="1"/>
      <w:numFmt w:val="decimal"/>
      <w:lvlText w:val="%1."/>
      <w:lvlJc w:val="left"/>
      <w:pPr>
        <w:ind w:left="3478" w:hanging="360"/>
      </w:pPr>
      <w:rPr>
        <w:rFonts w:hint="default"/>
      </w:r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3" w15:restartNumberingAfterBreak="0">
    <w:nsid w:val="4A4458B8"/>
    <w:multiLevelType w:val="hybridMultilevel"/>
    <w:tmpl w:val="E466DFCE"/>
    <w:lvl w:ilvl="0" w:tplc="D7C4FE1A">
      <w:start w:val="1"/>
      <w:numFmt w:val="decimal"/>
      <w:lvlText w:val="%1."/>
      <w:lvlJc w:val="left"/>
      <w:pPr>
        <w:ind w:left="1777" w:hanging="360"/>
      </w:pPr>
      <w:rPr>
        <w:rFonts w:hint="default"/>
      </w:rPr>
    </w:lvl>
    <w:lvl w:ilvl="1" w:tplc="041D0019" w:tentative="1">
      <w:start w:val="1"/>
      <w:numFmt w:val="lowerLetter"/>
      <w:lvlText w:val="%2."/>
      <w:lvlJc w:val="left"/>
      <w:pPr>
        <w:ind w:left="2497" w:hanging="360"/>
      </w:pPr>
    </w:lvl>
    <w:lvl w:ilvl="2" w:tplc="041D001B" w:tentative="1">
      <w:start w:val="1"/>
      <w:numFmt w:val="lowerRoman"/>
      <w:lvlText w:val="%3."/>
      <w:lvlJc w:val="right"/>
      <w:pPr>
        <w:ind w:left="3217" w:hanging="180"/>
      </w:pPr>
    </w:lvl>
    <w:lvl w:ilvl="3" w:tplc="041D000F" w:tentative="1">
      <w:start w:val="1"/>
      <w:numFmt w:val="decimal"/>
      <w:lvlText w:val="%4."/>
      <w:lvlJc w:val="left"/>
      <w:pPr>
        <w:ind w:left="3937" w:hanging="360"/>
      </w:pPr>
    </w:lvl>
    <w:lvl w:ilvl="4" w:tplc="041D0019" w:tentative="1">
      <w:start w:val="1"/>
      <w:numFmt w:val="lowerLetter"/>
      <w:lvlText w:val="%5."/>
      <w:lvlJc w:val="left"/>
      <w:pPr>
        <w:ind w:left="4657" w:hanging="360"/>
      </w:pPr>
    </w:lvl>
    <w:lvl w:ilvl="5" w:tplc="041D001B" w:tentative="1">
      <w:start w:val="1"/>
      <w:numFmt w:val="lowerRoman"/>
      <w:lvlText w:val="%6."/>
      <w:lvlJc w:val="right"/>
      <w:pPr>
        <w:ind w:left="5377" w:hanging="180"/>
      </w:pPr>
    </w:lvl>
    <w:lvl w:ilvl="6" w:tplc="041D000F" w:tentative="1">
      <w:start w:val="1"/>
      <w:numFmt w:val="decimal"/>
      <w:lvlText w:val="%7."/>
      <w:lvlJc w:val="left"/>
      <w:pPr>
        <w:ind w:left="6097" w:hanging="360"/>
      </w:pPr>
    </w:lvl>
    <w:lvl w:ilvl="7" w:tplc="041D0019" w:tentative="1">
      <w:start w:val="1"/>
      <w:numFmt w:val="lowerLetter"/>
      <w:lvlText w:val="%8."/>
      <w:lvlJc w:val="left"/>
      <w:pPr>
        <w:ind w:left="6817" w:hanging="360"/>
      </w:pPr>
    </w:lvl>
    <w:lvl w:ilvl="8" w:tplc="041D001B" w:tentative="1">
      <w:start w:val="1"/>
      <w:numFmt w:val="lowerRoman"/>
      <w:lvlText w:val="%9."/>
      <w:lvlJc w:val="right"/>
      <w:pPr>
        <w:ind w:left="7537" w:hanging="180"/>
      </w:pPr>
    </w:lvl>
  </w:abstractNum>
  <w:abstractNum w:abstractNumId="4" w15:restartNumberingAfterBreak="0">
    <w:nsid w:val="62FD3E23"/>
    <w:multiLevelType w:val="hybridMultilevel"/>
    <w:tmpl w:val="E098BF76"/>
    <w:lvl w:ilvl="0" w:tplc="041D0001">
      <w:start w:val="1"/>
      <w:numFmt w:val="bullet"/>
      <w:lvlText w:val=""/>
      <w:lvlJc w:val="left"/>
      <w:pPr>
        <w:ind w:left="2137" w:hanging="360"/>
      </w:pPr>
      <w:rPr>
        <w:rFonts w:ascii="Symbol" w:hAnsi="Symbol" w:hint="default"/>
      </w:rPr>
    </w:lvl>
    <w:lvl w:ilvl="1" w:tplc="041D0003" w:tentative="1">
      <w:start w:val="1"/>
      <w:numFmt w:val="bullet"/>
      <w:lvlText w:val="o"/>
      <w:lvlJc w:val="left"/>
      <w:pPr>
        <w:ind w:left="2857" w:hanging="360"/>
      </w:pPr>
      <w:rPr>
        <w:rFonts w:ascii="Courier New" w:hAnsi="Courier New" w:cs="Courier New" w:hint="default"/>
      </w:rPr>
    </w:lvl>
    <w:lvl w:ilvl="2" w:tplc="041D0005" w:tentative="1">
      <w:start w:val="1"/>
      <w:numFmt w:val="bullet"/>
      <w:lvlText w:val=""/>
      <w:lvlJc w:val="left"/>
      <w:pPr>
        <w:ind w:left="3577" w:hanging="360"/>
      </w:pPr>
      <w:rPr>
        <w:rFonts w:ascii="Wingdings" w:hAnsi="Wingdings" w:hint="default"/>
      </w:rPr>
    </w:lvl>
    <w:lvl w:ilvl="3" w:tplc="041D0001" w:tentative="1">
      <w:start w:val="1"/>
      <w:numFmt w:val="bullet"/>
      <w:lvlText w:val=""/>
      <w:lvlJc w:val="left"/>
      <w:pPr>
        <w:ind w:left="4297" w:hanging="360"/>
      </w:pPr>
      <w:rPr>
        <w:rFonts w:ascii="Symbol" w:hAnsi="Symbol" w:hint="default"/>
      </w:rPr>
    </w:lvl>
    <w:lvl w:ilvl="4" w:tplc="041D0003" w:tentative="1">
      <w:start w:val="1"/>
      <w:numFmt w:val="bullet"/>
      <w:lvlText w:val="o"/>
      <w:lvlJc w:val="left"/>
      <w:pPr>
        <w:ind w:left="5017" w:hanging="360"/>
      </w:pPr>
      <w:rPr>
        <w:rFonts w:ascii="Courier New" w:hAnsi="Courier New" w:cs="Courier New" w:hint="default"/>
      </w:rPr>
    </w:lvl>
    <w:lvl w:ilvl="5" w:tplc="041D0005" w:tentative="1">
      <w:start w:val="1"/>
      <w:numFmt w:val="bullet"/>
      <w:lvlText w:val=""/>
      <w:lvlJc w:val="left"/>
      <w:pPr>
        <w:ind w:left="5737" w:hanging="360"/>
      </w:pPr>
      <w:rPr>
        <w:rFonts w:ascii="Wingdings" w:hAnsi="Wingdings" w:hint="default"/>
      </w:rPr>
    </w:lvl>
    <w:lvl w:ilvl="6" w:tplc="041D0001" w:tentative="1">
      <w:start w:val="1"/>
      <w:numFmt w:val="bullet"/>
      <w:lvlText w:val=""/>
      <w:lvlJc w:val="left"/>
      <w:pPr>
        <w:ind w:left="6457" w:hanging="360"/>
      </w:pPr>
      <w:rPr>
        <w:rFonts w:ascii="Symbol" w:hAnsi="Symbol" w:hint="default"/>
      </w:rPr>
    </w:lvl>
    <w:lvl w:ilvl="7" w:tplc="041D0003" w:tentative="1">
      <w:start w:val="1"/>
      <w:numFmt w:val="bullet"/>
      <w:lvlText w:val="o"/>
      <w:lvlJc w:val="left"/>
      <w:pPr>
        <w:ind w:left="7177" w:hanging="360"/>
      </w:pPr>
      <w:rPr>
        <w:rFonts w:ascii="Courier New" w:hAnsi="Courier New" w:cs="Courier New" w:hint="default"/>
      </w:rPr>
    </w:lvl>
    <w:lvl w:ilvl="8" w:tplc="041D0005" w:tentative="1">
      <w:start w:val="1"/>
      <w:numFmt w:val="bullet"/>
      <w:lvlText w:val=""/>
      <w:lvlJc w:val="left"/>
      <w:pPr>
        <w:ind w:left="7897" w:hanging="360"/>
      </w:pPr>
      <w:rPr>
        <w:rFonts w:ascii="Wingdings" w:hAnsi="Wingdings" w:hint="default"/>
      </w:rPr>
    </w:lvl>
  </w:abstractNum>
  <w:abstractNum w:abstractNumId="5" w15:restartNumberingAfterBreak="0">
    <w:nsid w:val="656E6E17"/>
    <w:multiLevelType w:val="hybridMultilevel"/>
    <w:tmpl w:val="06BE0CF4"/>
    <w:lvl w:ilvl="0" w:tplc="59E28BBA">
      <w:start w:val="1"/>
      <w:numFmt w:val="decimal"/>
      <w:lvlText w:val="%1."/>
      <w:lvlJc w:val="left"/>
      <w:pPr>
        <w:ind w:left="2106" w:hanging="405"/>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6" w15:restartNumberingAfterBreak="0">
    <w:nsid w:val="769F7DE6"/>
    <w:multiLevelType w:val="hybridMultilevel"/>
    <w:tmpl w:val="F4BA1212"/>
    <w:lvl w:ilvl="0" w:tplc="98822E0C">
      <w:start w:val="5"/>
      <w:numFmt w:val="bullet"/>
      <w:lvlText w:val="-"/>
      <w:lvlJc w:val="left"/>
      <w:pPr>
        <w:ind w:left="1778" w:hanging="360"/>
      </w:pPr>
      <w:rPr>
        <w:rFonts w:ascii="Calibri" w:eastAsiaTheme="minorHAnsi" w:hAnsi="Calibri" w:cs="Calibri"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12"/>
    <w:rsid w:val="000029BC"/>
    <w:rsid w:val="00004077"/>
    <w:rsid w:val="00015CC5"/>
    <w:rsid w:val="00022C09"/>
    <w:rsid w:val="00023163"/>
    <w:rsid w:val="00025704"/>
    <w:rsid w:val="00030084"/>
    <w:rsid w:val="000320C2"/>
    <w:rsid w:val="00032511"/>
    <w:rsid w:val="000437B6"/>
    <w:rsid w:val="000438C6"/>
    <w:rsid w:val="00043DFC"/>
    <w:rsid w:val="00046339"/>
    <w:rsid w:val="00052334"/>
    <w:rsid w:val="0005381A"/>
    <w:rsid w:val="00057910"/>
    <w:rsid w:val="000611C0"/>
    <w:rsid w:val="00063F4B"/>
    <w:rsid w:val="0006752F"/>
    <w:rsid w:val="00070FD2"/>
    <w:rsid w:val="00073CD3"/>
    <w:rsid w:val="000740C3"/>
    <w:rsid w:val="000774A1"/>
    <w:rsid w:val="00094885"/>
    <w:rsid w:val="0009686A"/>
    <w:rsid w:val="000A179D"/>
    <w:rsid w:val="000A6725"/>
    <w:rsid w:val="000B41D3"/>
    <w:rsid w:val="000B6F16"/>
    <w:rsid w:val="000B6F4A"/>
    <w:rsid w:val="000B7C21"/>
    <w:rsid w:val="000C193E"/>
    <w:rsid w:val="000C3083"/>
    <w:rsid w:val="000C38A7"/>
    <w:rsid w:val="000C3EAA"/>
    <w:rsid w:val="000C66CE"/>
    <w:rsid w:val="000C6E88"/>
    <w:rsid w:val="000C7077"/>
    <w:rsid w:val="000D0EE1"/>
    <w:rsid w:val="000D228A"/>
    <w:rsid w:val="000E12A8"/>
    <w:rsid w:val="000F1CE8"/>
    <w:rsid w:val="001002FF"/>
    <w:rsid w:val="00101B5B"/>
    <w:rsid w:val="00106ADA"/>
    <w:rsid w:val="00107C79"/>
    <w:rsid w:val="00114A91"/>
    <w:rsid w:val="00117707"/>
    <w:rsid w:val="00136D15"/>
    <w:rsid w:val="001437E7"/>
    <w:rsid w:val="00143AB4"/>
    <w:rsid w:val="0014595F"/>
    <w:rsid w:val="001502D0"/>
    <w:rsid w:val="00157461"/>
    <w:rsid w:val="00157849"/>
    <w:rsid w:val="00161784"/>
    <w:rsid w:val="00161799"/>
    <w:rsid w:val="001744A4"/>
    <w:rsid w:val="00176757"/>
    <w:rsid w:val="00182994"/>
    <w:rsid w:val="0018306F"/>
    <w:rsid w:val="00187F5C"/>
    <w:rsid w:val="001904A9"/>
    <w:rsid w:val="0019446A"/>
    <w:rsid w:val="001A0D3B"/>
    <w:rsid w:val="001A1F94"/>
    <w:rsid w:val="001A30DF"/>
    <w:rsid w:val="001A5C41"/>
    <w:rsid w:val="001A666B"/>
    <w:rsid w:val="001A73FD"/>
    <w:rsid w:val="001B1EE6"/>
    <w:rsid w:val="001C0CF6"/>
    <w:rsid w:val="001D10FD"/>
    <w:rsid w:val="001D2048"/>
    <w:rsid w:val="001D5932"/>
    <w:rsid w:val="001D73EA"/>
    <w:rsid w:val="001D752F"/>
    <w:rsid w:val="001D755E"/>
    <w:rsid w:val="001E0970"/>
    <w:rsid w:val="001E246C"/>
    <w:rsid w:val="001E26E9"/>
    <w:rsid w:val="001E6C53"/>
    <w:rsid w:val="001E7150"/>
    <w:rsid w:val="001E7CEA"/>
    <w:rsid w:val="001E7D3F"/>
    <w:rsid w:val="001F0E77"/>
    <w:rsid w:val="001F4108"/>
    <w:rsid w:val="001F507B"/>
    <w:rsid w:val="001F5A3C"/>
    <w:rsid w:val="00205070"/>
    <w:rsid w:val="00206CFC"/>
    <w:rsid w:val="00212100"/>
    <w:rsid w:val="00217034"/>
    <w:rsid w:val="002207A3"/>
    <w:rsid w:val="002221DA"/>
    <w:rsid w:val="0022470B"/>
    <w:rsid w:val="002259ED"/>
    <w:rsid w:val="00226049"/>
    <w:rsid w:val="00230876"/>
    <w:rsid w:val="002318EA"/>
    <w:rsid w:val="002333B0"/>
    <w:rsid w:val="00235072"/>
    <w:rsid w:val="002353CE"/>
    <w:rsid w:val="00235687"/>
    <w:rsid w:val="002356BE"/>
    <w:rsid w:val="00235751"/>
    <w:rsid w:val="002363DD"/>
    <w:rsid w:val="00240C4E"/>
    <w:rsid w:val="00240D84"/>
    <w:rsid w:val="00242A0F"/>
    <w:rsid w:val="0024576C"/>
    <w:rsid w:val="00245A7A"/>
    <w:rsid w:val="0024665E"/>
    <w:rsid w:val="00246960"/>
    <w:rsid w:val="00257CB6"/>
    <w:rsid w:val="002607B5"/>
    <w:rsid w:val="00260A41"/>
    <w:rsid w:val="0026288D"/>
    <w:rsid w:val="00267C62"/>
    <w:rsid w:val="00271218"/>
    <w:rsid w:val="002727A1"/>
    <w:rsid w:val="002738EE"/>
    <w:rsid w:val="002752CE"/>
    <w:rsid w:val="002809D8"/>
    <w:rsid w:val="00285265"/>
    <w:rsid w:val="00285B9C"/>
    <w:rsid w:val="00287134"/>
    <w:rsid w:val="00290CA3"/>
    <w:rsid w:val="002911B0"/>
    <w:rsid w:val="00295B81"/>
    <w:rsid w:val="00296E8A"/>
    <w:rsid w:val="002A0AE1"/>
    <w:rsid w:val="002A36A9"/>
    <w:rsid w:val="002A5250"/>
    <w:rsid w:val="002A6B33"/>
    <w:rsid w:val="002B70B6"/>
    <w:rsid w:val="002B7BB6"/>
    <w:rsid w:val="002C1340"/>
    <w:rsid w:val="002C208C"/>
    <w:rsid w:val="002C5564"/>
    <w:rsid w:val="002C7FBF"/>
    <w:rsid w:val="002D2A54"/>
    <w:rsid w:val="002D374E"/>
    <w:rsid w:val="002D3826"/>
    <w:rsid w:val="002D6F62"/>
    <w:rsid w:val="002D7835"/>
    <w:rsid w:val="002E4D47"/>
    <w:rsid w:val="002F43C6"/>
    <w:rsid w:val="002F460B"/>
    <w:rsid w:val="002F5249"/>
    <w:rsid w:val="002F5B3C"/>
    <w:rsid w:val="002F7854"/>
    <w:rsid w:val="0030122A"/>
    <w:rsid w:val="00301E63"/>
    <w:rsid w:val="00306AE1"/>
    <w:rsid w:val="00310A84"/>
    <w:rsid w:val="00311BDA"/>
    <w:rsid w:val="00312D35"/>
    <w:rsid w:val="00312EA2"/>
    <w:rsid w:val="003145CC"/>
    <w:rsid w:val="003164F7"/>
    <w:rsid w:val="00320306"/>
    <w:rsid w:val="0032129E"/>
    <w:rsid w:val="003225FB"/>
    <w:rsid w:val="00322C6B"/>
    <w:rsid w:val="00323C61"/>
    <w:rsid w:val="00324F15"/>
    <w:rsid w:val="003252C6"/>
    <w:rsid w:val="00332830"/>
    <w:rsid w:val="00333A90"/>
    <w:rsid w:val="00335162"/>
    <w:rsid w:val="00335600"/>
    <w:rsid w:val="00337FD6"/>
    <w:rsid w:val="00344B96"/>
    <w:rsid w:val="00345075"/>
    <w:rsid w:val="00345106"/>
    <w:rsid w:val="00347A6D"/>
    <w:rsid w:val="003524FE"/>
    <w:rsid w:val="00352E9F"/>
    <w:rsid w:val="003571A4"/>
    <w:rsid w:val="003601D1"/>
    <w:rsid w:val="00362E60"/>
    <w:rsid w:val="00370578"/>
    <w:rsid w:val="00370686"/>
    <w:rsid w:val="00370B4C"/>
    <w:rsid w:val="0037158D"/>
    <w:rsid w:val="0037167F"/>
    <w:rsid w:val="00371A66"/>
    <w:rsid w:val="00374104"/>
    <w:rsid w:val="00375A97"/>
    <w:rsid w:val="00384467"/>
    <w:rsid w:val="0038614A"/>
    <w:rsid w:val="00386CA7"/>
    <w:rsid w:val="00390643"/>
    <w:rsid w:val="00391C47"/>
    <w:rsid w:val="00393962"/>
    <w:rsid w:val="0039581B"/>
    <w:rsid w:val="003958E6"/>
    <w:rsid w:val="003A576B"/>
    <w:rsid w:val="003B1228"/>
    <w:rsid w:val="003B5CE0"/>
    <w:rsid w:val="003B6005"/>
    <w:rsid w:val="003C112C"/>
    <w:rsid w:val="003C5661"/>
    <w:rsid w:val="003D0ABE"/>
    <w:rsid w:val="003D4206"/>
    <w:rsid w:val="003D5195"/>
    <w:rsid w:val="003D530A"/>
    <w:rsid w:val="003E0516"/>
    <w:rsid w:val="003E1510"/>
    <w:rsid w:val="003E19A5"/>
    <w:rsid w:val="003E1E3F"/>
    <w:rsid w:val="003E7030"/>
    <w:rsid w:val="003F18E7"/>
    <w:rsid w:val="003F2D59"/>
    <w:rsid w:val="003F7379"/>
    <w:rsid w:val="0040036C"/>
    <w:rsid w:val="00402D7F"/>
    <w:rsid w:val="00403BA7"/>
    <w:rsid w:val="00405F5E"/>
    <w:rsid w:val="00407F65"/>
    <w:rsid w:val="004127D1"/>
    <w:rsid w:val="0041642E"/>
    <w:rsid w:val="00420C32"/>
    <w:rsid w:val="00421A3C"/>
    <w:rsid w:val="00422018"/>
    <w:rsid w:val="004300B8"/>
    <w:rsid w:val="00432607"/>
    <w:rsid w:val="00432675"/>
    <w:rsid w:val="00432D24"/>
    <w:rsid w:val="00434491"/>
    <w:rsid w:val="0043674E"/>
    <w:rsid w:val="0044025D"/>
    <w:rsid w:val="004467D7"/>
    <w:rsid w:val="00451299"/>
    <w:rsid w:val="00451318"/>
    <w:rsid w:val="00454768"/>
    <w:rsid w:val="0046276E"/>
    <w:rsid w:val="00463912"/>
    <w:rsid w:val="00466261"/>
    <w:rsid w:val="00475674"/>
    <w:rsid w:val="00476551"/>
    <w:rsid w:val="00480AF7"/>
    <w:rsid w:val="00482438"/>
    <w:rsid w:val="00485657"/>
    <w:rsid w:val="00487099"/>
    <w:rsid w:val="00496618"/>
    <w:rsid w:val="00497583"/>
    <w:rsid w:val="004A0215"/>
    <w:rsid w:val="004A73A9"/>
    <w:rsid w:val="004B7504"/>
    <w:rsid w:val="004C492F"/>
    <w:rsid w:val="004C70B6"/>
    <w:rsid w:val="004D0190"/>
    <w:rsid w:val="004D2075"/>
    <w:rsid w:val="004D2408"/>
    <w:rsid w:val="004D5A4A"/>
    <w:rsid w:val="004D6483"/>
    <w:rsid w:val="004E0A49"/>
    <w:rsid w:val="004E3B53"/>
    <w:rsid w:val="004E6882"/>
    <w:rsid w:val="004E720F"/>
    <w:rsid w:val="004E77D6"/>
    <w:rsid w:val="004F07F0"/>
    <w:rsid w:val="004F3CAC"/>
    <w:rsid w:val="004F4FE7"/>
    <w:rsid w:val="0050728A"/>
    <w:rsid w:val="0051037C"/>
    <w:rsid w:val="00511264"/>
    <w:rsid w:val="00511E22"/>
    <w:rsid w:val="00515B50"/>
    <w:rsid w:val="00522CC0"/>
    <w:rsid w:val="005230E0"/>
    <w:rsid w:val="00523368"/>
    <w:rsid w:val="00530C29"/>
    <w:rsid w:val="00530C5A"/>
    <w:rsid w:val="00542101"/>
    <w:rsid w:val="005448F5"/>
    <w:rsid w:val="0055087F"/>
    <w:rsid w:val="005543EF"/>
    <w:rsid w:val="005547D2"/>
    <w:rsid w:val="005574B2"/>
    <w:rsid w:val="005625C5"/>
    <w:rsid w:val="00564023"/>
    <w:rsid w:val="00565788"/>
    <w:rsid w:val="00567C88"/>
    <w:rsid w:val="00571CB4"/>
    <w:rsid w:val="00572D0F"/>
    <w:rsid w:val="0059195A"/>
    <w:rsid w:val="00596121"/>
    <w:rsid w:val="005A1D87"/>
    <w:rsid w:val="005A3759"/>
    <w:rsid w:val="005A3EDA"/>
    <w:rsid w:val="005B019E"/>
    <w:rsid w:val="005B03BE"/>
    <w:rsid w:val="005B1B99"/>
    <w:rsid w:val="005C22D9"/>
    <w:rsid w:val="005D0137"/>
    <w:rsid w:val="005D15FA"/>
    <w:rsid w:val="005D22F4"/>
    <w:rsid w:val="005E0B63"/>
    <w:rsid w:val="005F1E24"/>
    <w:rsid w:val="005F787F"/>
    <w:rsid w:val="006021E0"/>
    <w:rsid w:val="006038CA"/>
    <w:rsid w:val="006111AE"/>
    <w:rsid w:val="00611BDF"/>
    <w:rsid w:val="00614373"/>
    <w:rsid w:val="00617D2D"/>
    <w:rsid w:val="00624E38"/>
    <w:rsid w:val="0062656F"/>
    <w:rsid w:val="00626A53"/>
    <w:rsid w:val="00633670"/>
    <w:rsid w:val="00635B97"/>
    <w:rsid w:val="00636B7C"/>
    <w:rsid w:val="00640BF4"/>
    <w:rsid w:val="00647C8C"/>
    <w:rsid w:val="00670C12"/>
    <w:rsid w:val="00673D83"/>
    <w:rsid w:val="006747CB"/>
    <w:rsid w:val="0067520A"/>
    <w:rsid w:val="006756DF"/>
    <w:rsid w:val="00680878"/>
    <w:rsid w:val="00680971"/>
    <w:rsid w:val="0068296E"/>
    <w:rsid w:val="00690586"/>
    <w:rsid w:val="006911F4"/>
    <w:rsid w:val="0069167F"/>
    <w:rsid w:val="006958FC"/>
    <w:rsid w:val="00696399"/>
    <w:rsid w:val="006A2587"/>
    <w:rsid w:val="006A389A"/>
    <w:rsid w:val="006A44EA"/>
    <w:rsid w:val="006A7963"/>
    <w:rsid w:val="006B0787"/>
    <w:rsid w:val="006B280B"/>
    <w:rsid w:val="006B39FD"/>
    <w:rsid w:val="006B45DF"/>
    <w:rsid w:val="006B5937"/>
    <w:rsid w:val="006B6851"/>
    <w:rsid w:val="006D3366"/>
    <w:rsid w:val="006D74BA"/>
    <w:rsid w:val="006E12CF"/>
    <w:rsid w:val="006E3C86"/>
    <w:rsid w:val="006F2608"/>
    <w:rsid w:val="006F4C8E"/>
    <w:rsid w:val="007020D0"/>
    <w:rsid w:val="0070372C"/>
    <w:rsid w:val="007040AA"/>
    <w:rsid w:val="0070459E"/>
    <w:rsid w:val="007046D5"/>
    <w:rsid w:val="00704B87"/>
    <w:rsid w:val="00704BD0"/>
    <w:rsid w:val="007101CE"/>
    <w:rsid w:val="0071612A"/>
    <w:rsid w:val="0072202F"/>
    <w:rsid w:val="00724A74"/>
    <w:rsid w:val="00725273"/>
    <w:rsid w:val="00727544"/>
    <w:rsid w:val="0073099F"/>
    <w:rsid w:val="00732AE7"/>
    <w:rsid w:val="00732F7E"/>
    <w:rsid w:val="007338AC"/>
    <w:rsid w:val="007345CA"/>
    <w:rsid w:val="00737FBD"/>
    <w:rsid w:val="00756CD6"/>
    <w:rsid w:val="00757178"/>
    <w:rsid w:val="007574E8"/>
    <w:rsid w:val="00757A72"/>
    <w:rsid w:val="007611DE"/>
    <w:rsid w:val="00761C6E"/>
    <w:rsid w:val="007660AE"/>
    <w:rsid w:val="00766D62"/>
    <w:rsid w:val="00767580"/>
    <w:rsid w:val="00783C3A"/>
    <w:rsid w:val="00784AF5"/>
    <w:rsid w:val="00784CC8"/>
    <w:rsid w:val="00795E9D"/>
    <w:rsid w:val="007969D8"/>
    <w:rsid w:val="007A1524"/>
    <w:rsid w:val="007A4815"/>
    <w:rsid w:val="007A4D17"/>
    <w:rsid w:val="007A7043"/>
    <w:rsid w:val="007A76A7"/>
    <w:rsid w:val="007B0372"/>
    <w:rsid w:val="007B27B8"/>
    <w:rsid w:val="007B3B76"/>
    <w:rsid w:val="007C1936"/>
    <w:rsid w:val="007C1AD7"/>
    <w:rsid w:val="007C31E7"/>
    <w:rsid w:val="007C5125"/>
    <w:rsid w:val="007C75ED"/>
    <w:rsid w:val="007D11FB"/>
    <w:rsid w:val="007D39EB"/>
    <w:rsid w:val="007E2799"/>
    <w:rsid w:val="007F265B"/>
    <w:rsid w:val="00803C7B"/>
    <w:rsid w:val="008050A3"/>
    <w:rsid w:val="00813C98"/>
    <w:rsid w:val="008158A2"/>
    <w:rsid w:val="00817A0E"/>
    <w:rsid w:val="00817BC8"/>
    <w:rsid w:val="00830E5E"/>
    <w:rsid w:val="00835341"/>
    <w:rsid w:val="00836CA9"/>
    <w:rsid w:val="008501EE"/>
    <w:rsid w:val="00851D41"/>
    <w:rsid w:val="008536D0"/>
    <w:rsid w:val="00857F64"/>
    <w:rsid w:val="00862916"/>
    <w:rsid w:val="00866D23"/>
    <w:rsid w:val="00872049"/>
    <w:rsid w:val="008778D4"/>
    <w:rsid w:val="00881212"/>
    <w:rsid w:val="0088133B"/>
    <w:rsid w:val="0088183C"/>
    <w:rsid w:val="008932A4"/>
    <w:rsid w:val="008953E3"/>
    <w:rsid w:val="00895D58"/>
    <w:rsid w:val="008A2073"/>
    <w:rsid w:val="008A62B6"/>
    <w:rsid w:val="008C2831"/>
    <w:rsid w:val="008D2EDA"/>
    <w:rsid w:val="008D3DFC"/>
    <w:rsid w:val="008E0D79"/>
    <w:rsid w:val="008E423A"/>
    <w:rsid w:val="008E58E5"/>
    <w:rsid w:val="008F1229"/>
    <w:rsid w:val="008F4DEB"/>
    <w:rsid w:val="009053B5"/>
    <w:rsid w:val="009131BA"/>
    <w:rsid w:val="009171F0"/>
    <w:rsid w:val="00917DCD"/>
    <w:rsid w:val="00924394"/>
    <w:rsid w:val="00924B7B"/>
    <w:rsid w:val="00925243"/>
    <w:rsid w:val="009258D3"/>
    <w:rsid w:val="00927865"/>
    <w:rsid w:val="00931703"/>
    <w:rsid w:val="00933522"/>
    <w:rsid w:val="009342B2"/>
    <w:rsid w:val="009358FF"/>
    <w:rsid w:val="0094684C"/>
    <w:rsid w:val="00946CEB"/>
    <w:rsid w:val="009470DA"/>
    <w:rsid w:val="009505C0"/>
    <w:rsid w:val="00950BAC"/>
    <w:rsid w:val="00952AD7"/>
    <w:rsid w:val="00953FA0"/>
    <w:rsid w:val="009607C9"/>
    <w:rsid w:val="00960E11"/>
    <w:rsid w:val="0096121E"/>
    <w:rsid w:val="00972ADA"/>
    <w:rsid w:val="00973926"/>
    <w:rsid w:val="0097619F"/>
    <w:rsid w:val="009833CA"/>
    <w:rsid w:val="00987F23"/>
    <w:rsid w:val="00992522"/>
    <w:rsid w:val="009933DF"/>
    <w:rsid w:val="00996EA1"/>
    <w:rsid w:val="00997E98"/>
    <w:rsid w:val="009A18F9"/>
    <w:rsid w:val="009A7BC4"/>
    <w:rsid w:val="009B2A72"/>
    <w:rsid w:val="009B3287"/>
    <w:rsid w:val="009C5219"/>
    <w:rsid w:val="009D090A"/>
    <w:rsid w:val="009D11D6"/>
    <w:rsid w:val="009D12FF"/>
    <w:rsid w:val="009D13BE"/>
    <w:rsid w:val="009D156F"/>
    <w:rsid w:val="009D3919"/>
    <w:rsid w:val="009E026B"/>
    <w:rsid w:val="009E1A57"/>
    <w:rsid w:val="009E2D3A"/>
    <w:rsid w:val="009F0D2A"/>
    <w:rsid w:val="009F6DC0"/>
    <w:rsid w:val="00A04276"/>
    <w:rsid w:val="00A0583C"/>
    <w:rsid w:val="00A05FF6"/>
    <w:rsid w:val="00A06F12"/>
    <w:rsid w:val="00A16A9D"/>
    <w:rsid w:val="00A20D1D"/>
    <w:rsid w:val="00A22E51"/>
    <w:rsid w:val="00A30B62"/>
    <w:rsid w:val="00A3291D"/>
    <w:rsid w:val="00A3379D"/>
    <w:rsid w:val="00A3704B"/>
    <w:rsid w:val="00A458DA"/>
    <w:rsid w:val="00A47CCC"/>
    <w:rsid w:val="00A54481"/>
    <w:rsid w:val="00A55057"/>
    <w:rsid w:val="00A56BBA"/>
    <w:rsid w:val="00A57F4D"/>
    <w:rsid w:val="00A76F18"/>
    <w:rsid w:val="00A83499"/>
    <w:rsid w:val="00A840A6"/>
    <w:rsid w:val="00A9514B"/>
    <w:rsid w:val="00A96CDC"/>
    <w:rsid w:val="00AA2B15"/>
    <w:rsid w:val="00AA4CB5"/>
    <w:rsid w:val="00AA4CE1"/>
    <w:rsid w:val="00AA7BE2"/>
    <w:rsid w:val="00AB64D5"/>
    <w:rsid w:val="00AC37C2"/>
    <w:rsid w:val="00AC74C7"/>
    <w:rsid w:val="00AD3665"/>
    <w:rsid w:val="00AE1CBB"/>
    <w:rsid w:val="00AE2611"/>
    <w:rsid w:val="00AF2A2E"/>
    <w:rsid w:val="00AF3CBF"/>
    <w:rsid w:val="00AF3E1B"/>
    <w:rsid w:val="00B0111E"/>
    <w:rsid w:val="00B05AF8"/>
    <w:rsid w:val="00B12F3A"/>
    <w:rsid w:val="00B13874"/>
    <w:rsid w:val="00B13DFB"/>
    <w:rsid w:val="00B22484"/>
    <w:rsid w:val="00B230F8"/>
    <w:rsid w:val="00B27D1F"/>
    <w:rsid w:val="00B329EF"/>
    <w:rsid w:val="00B42390"/>
    <w:rsid w:val="00B43748"/>
    <w:rsid w:val="00B447A9"/>
    <w:rsid w:val="00B46A96"/>
    <w:rsid w:val="00B54F14"/>
    <w:rsid w:val="00B70880"/>
    <w:rsid w:val="00B831A3"/>
    <w:rsid w:val="00B860D4"/>
    <w:rsid w:val="00B91922"/>
    <w:rsid w:val="00B95A3D"/>
    <w:rsid w:val="00B967C4"/>
    <w:rsid w:val="00B96841"/>
    <w:rsid w:val="00BA7CA1"/>
    <w:rsid w:val="00BB5F06"/>
    <w:rsid w:val="00BC2F6D"/>
    <w:rsid w:val="00BC5A24"/>
    <w:rsid w:val="00BC7E4B"/>
    <w:rsid w:val="00BD1F44"/>
    <w:rsid w:val="00BD5CFA"/>
    <w:rsid w:val="00C032E3"/>
    <w:rsid w:val="00C0548F"/>
    <w:rsid w:val="00C05AC3"/>
    <w:rsid w:val="00C14ECB"/>
    <w:rsid w:val="00C15295"/>
    <w:rsid w:val="00C156EB"/>
    <w:rsid w:val="00C15DCE"/>
    <w:rsid w:val="00C21942"/>
    <w:rsid w:val="00C23295"/>
    <w:rsid w:val="00C2487C"/>
    <w:rsid w:val="00C248C9"/>
    <w:rsid w:val="00C24B28"/>
    <w:rsid w:val="00C330AB"/>
    <w:rsid w:val="00C46F68"/>
    <w:rsid w:val="00C50A4B"/>
    <w:rsid w:val="00C5746D"/>
    <w:rsid w:val="00C60BC5"/>
    <w:rsid w:val="00C62D33"/>
    <w:rsid w:val="00C6705C"/>
    <w:rsid w:val="00C704B8"/>
    <w:rsid w:val="00C73F4E"/>
    <w:rsid w:val="00C74170"/>
    <w:rsid w:val="00C777F9"/>
    <w:rsid w:val="00C81F9F"/>
    <w:rsid w:val="00C87315"/>
    <w:rsid w:val="00C91648"/>
    <w:rsid w:val="00C918FB"/>
    <w:rsid w:val="00C9572E"/>
    <w:rsid w:val="00C96BDB"/>
    <w:rsid w:val="00CA06FD"/>
    <w:rsid w:val="00CA17E0"/>
    <w:rsid w:val="00CA4030"/>
    <w:rsid w:val="00CA60F6"/>
    <w:rsid w:val="00CB0645"/>
    <w:rsid w:val="00CB260A"/>
    <w:rsid w:val="00CB635F"/>
    <w:rsid w:val="00CB7CBB"/>
    <w:rsid w:val="00CC53DD"/>
    <w:rsid w:val="00CC6411"/>
    <w:rsid w:val="00CC6668"/>
    <w:rsid w:val="00CE0FFB"/>
    <w:rsid w:val="00CE190B"/>
    <w:rsid w:val="00CE6B6F"/>
    <w:rsid w:val="00CE7325"/>
    <w:rsid w:val="00CF05FD"/>
    <w:rsid w:val="00CF3F07"/>
    <w:rsid w:val="00D0246C"/>
    <w:rsid w:val="00D04B6C"/>
    <w:rsid w:val="00D075CF"/>
    <w:rsid w:val="00D15D7A"/>
    <w:rsid w:val="00D164D6"/>
    <w:rsid w:val="00D17DC0"/>
    <w:rsid w:val="00D2313C"/>
    <w:rsid w:val="00D24054"/>
    <w:rsid w:val="00D251F7"/>
    <w:rsid w:val="00D350EC"/>
    <w:rsid w:val="00D37437"/>
    <w:rsid w:val="00D40517"/>
    <w:rsid w:val="00D41216"/>
    <w:rsid w:val="00D4308F"/>
    <w:rsid w:val="00D43230"/>
    <w:rsid w:val="00D4461C"/>
    <w:rsid w:val="00D45F16"/>
    <w:rsid w:val="00D469AE"/>
    <w:rsid w:val="00D509EA"/>
    <w:rsid w:val="00D5686A"/>
    <w:rsid w:val="00D71967"/>
    <w:rsid w:val="00D73CE3"/>
    <w:rsid w:val="00D77CC0"/>
    <w:rsid w:val="00D8424E"/>
    <w:rsid w:val="00D85468"/>
    <w:rsid w:val="00D91ED0"/>
    <w:rsid w:val="00D92F19"/>
    <w:rsid w:val="00D93898"/>
    <w:rsid w:val="00DA1DE6"/>
    <w:rsid w:val="00DA280D"/>
    <w:rsid w:val="00DA3829"/>
    <w:rsid w:val="00DA462F"/>
    <w:rsid w:val="00DA4A57"/>
    <w:rsid w:val="00DA62B0"/>
    <w:rsid w:val="00DA73FE"/>
    <w:rsid w:val="00DB30E3"/>
    <w:rsid w:val="00DB6641"/>
    <w:rsid w:val="00DC0002"/>
    <w:rsid w:val="00DC3231"/>
    <w:rsid w:val="00DC343C"/>
    <w:rsid w:val="00DC4E75"/>
    <w:rsid w:val="00DC5586"/>
    <w:rsid w:val="00DC7067"/>
    <w:rsid w:val="00DD1FE7"/>
    <w:rsid w:val="00DD4484"/>
    <w:rsid w:val="00DD5FB5"/>
    <w:rsid w:val="00DD62EE"/>
    <w:rsid w:val="00DD677B"/>
    <w:rsid w:val="00DE70AF"/>
    <w:rsid w:val="00DF0CB0"/>
    <w:rsid w:val="00DF174B"/>
    <w:rsid w:val="00DF5533"/>
    <w:rsid w:val="00DF6DFB"/>
    <w:rsid w:val="00DF7460"/>
    <w:rsid w:val="00DF7495"/>
    <w:rsid w:val="00E233B1"/>
    <w:rsid w:val="00E25B75"/>
    <w:rsid w:val="00E26521"/>
    <w:rsid w:val="00E34A67"/>
    <w:rsid w:val="00E354EE"/>
    <w:rsid w:val="00E41A6C"/>
    <w:rsid w:val="00E44B74"/>
    <w:rsid w:val="00E47729"/>
    <w:rsid w:val="00E5033D"/>
    <w:rsid w:val="00E52493"/>
    <w:rsid w:val="00E65CF9"/>
    <w:rsid w:val="00E67016"/>
    <w:rsid w:val="00E723FD"/>
    <w:rsid w:val="00E72600"/>
    <w:rsid w:val="00E75BCC"/>
    <w:rsid w:val="00E83549"/>
    <w:rsid w:val="00E84EF8"/>
    <w:rsid w:val="00E8742B"/>
    <w:rsid w:val="00E876F7"/>
    <w:rsid w:val="00E87FBA"/>
    <w:rsid w:val="00E90D0E"/>
    <w:rsid w:val="00EA2837"/>
    <w:rsid w:val="00EA2F82"/>
    <w:rsid w:val="00EA6ABC"/>
    <w:rsid w:val="00EB10A6"/>
    <w:rsid w:val="00EB280A"/>
    <w:rsid w:val="00EB44AB"/>
    <w:rsid w:val="00EB67DC"/>
    <w:rsid w:val="00EB72D0"/>
    <w:rsid w:val="00EB7E6D"/>
    <w:rsid w:val="00EC6638"/>
    <w:rsid w:val="00ED0952"/>
    <w:rsid w:val="00ED0A79"/>
    <w:rsid w:val="00EE56FB"/>
    <w:rsid w:val="00EE5E79"/>
    <w:rsid w:val="00EE7032"/>
    <w:rsid w:val="00EF1E2F"/>
    <w:rsid w:val="00EF7039"/>
    <w:rsid w:val="00F00EE8"/>
    <w:rsid w:val="00F02554"/>
    <w:rsid w:val="00F11317"/>
    <w:rsid w:val="00F155AE"/>
    <w:rsid w:val="00F2505E"/>
    <w:rsid w:val="00F25609"/>
    <w:rsid w:val="00F3256B"/>
    <w:rsid w:val="00F3378D"/>
    <w:rsid w:val="00F33D92"/>
    <w:rsid w:val="00F34433"/>
    <w:rsid w:val="00F3786F"/>
    <w:rsid w:val="00F50BFE"/>
    <w:rsid w:val="00F518E0"/>
    <w:rsid w:val="00F566F4"/>
    <w:rsid w:val="00F6327B"/>
    <w:rsid w:val="00F65193"/>
    <w:rsid w:val="00F7550F"/>
    <w:rsid w:val="00F8357E"/>
    <w:rsid w:val="00F84D99"/>
    <w:rsid w:val="00F85B84"/>
    <w:rsid w:val="00F86BB5"/>
    <w:rsid w:val="00F91372"/>
    <w:rsid w:val="00F93341"/>
    <w:rsid w:val="00F939AC"/>
    <w:rsid w:val="00F96DE8"/>
    <w:rsid w:val="00FA1247"/>
    <w:rsid w:val="00FA5B91"/>
    <w:rsid w:val="00FB3DC2"/>
    <w:rsid w:val="00FB6E68"/>
    <w:rsid w:val="00FC217B"/>
    <w:rsid w:val="00FC26F5"/>
    <w:rsid w:val="00FC442A"/>
    <w:rsid w:val="00FC5876"/>
    <w:rsid w:val="00FD260C"/>
    <w:rsid w:val="00FD516A"/>
    <w:rsid w:val="00FE39EF"/>
    <w:rsid w:val="00FE6906"/>
    <w:rsid w:val="00FF2946"/>
    <w:rsid w:val="00FF3417"/>
    <w:rsid w:val="00FF5901"/>
    <w:rsid w:val="00FF62A3"/>
    <w:rsid w:val="00FF7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27FAF07E"/>
  <w15:docId w15:val="{16A6E17A-B356-4E72-B943-CEB52AB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600"/>
    <w:pPr>
      <w:ind w:left="1701" w:right="1134"/>
    </w:pPr>
    <w:rPr>
      <w:rFonts w:asciiTheme="minorHAnsi" w:hAnsiTheme="minorHAnsi"/>
      <w:sz w:val="22"/>
    </w:rPr>
  </w:style>
  <w:style w:type="paragraph" w:styleId="Rubrik1">
    <w:name w:val="heading 1"/>
    <w:next w:val="Brdtext"/>
    <w:link w:val="Rubrik1Char"/>
    <w:qFormat/>
    <w:rsid w:val="00B46A96"/>
    <w:pPr>
      <w:keepNext/>
      <w:spacing w:before="900" w:after="60" w:line="240" w:lineRule="atLeast"/>
      <w:ind w:left="1701" w:right="1134"/>
      <w:outlineLvl w:val="0"/>
    </w:pPr>
    <w:rPr>
      <w:rFonts w:ascii="Arial Black" w:hAnsi="Arial Black"/>
      <w:noProof/>
      <w:sz w:val="30"/>
    </w:rPr>
  </w:style>
  <w:style w:type="paragraph" w:styleId="Rubrik2">
    <w:name w:val="heading 2"/>
    <w:next w:val="Brdtext"/>
    <w:qFormat/>
    <w:rsid w:val="00B46A96"/>
    <w:pPr>
      <w:keepNext/>
      <w:spacing w:before="240" w:after="60"/>
      <w:ind w:left="1701" w:right="1134"/>
      <w:outlineLvl w:val="1"/>
    </w:pPr>
    <w:rPr>
      <w:rFonts w:ascii="Arial Black" w:hAnsi="Arial Black"/>
      <w:noProof/>
      <w:sz w:val="26"/>
    </w:rPr>
  </w:style>
  <w:style w:type="paragraph" w:styleId="Rubrik3">
    <w:name w:val="heading 3"/>
    <w:next w:val="Brdtext"/>
    <w:qFormat/>
    <w:rsid w:val="00B46A96"/>
    <w:pPr>
      <w:keepNext/>
      <w:spacing w:before="240" w:after="60"/>
      <w:ind w:left="1701" w:right="1134"/>
      <w:outlineLvl w:val="2"/>
    </w:pPr>
    <w:rPr>
      <w:rFonts w:ascii="Arial Black" w:hAnsi="Arial Black"/>
      <w:noProof/>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pPr>
      <w:tabs>
        <w:tab w:val="center" w:pos="4819"/>
        <w:tab w:val="right" w:pos="9071"/>
      </w:tabs>
    </w:pPr>
  </w:style>
  <w:style w:type="paragraph" w:styleId="Sidhuvud">
    <w:name w:val="header"/>
    <w:basedOn w:val="Normal"/>
    <w:pPr>
      <w:tabs>
        <w:tab w:val="center" w:pos="4819"/>
        <w:tab w:val="right" w:pos="9071"/>
      </w:tabs>
    </w:pPr>
  </w:style>
  <w:style w:type="character" w:styleId="Hyperlnk">
    <w:name w:val="Hyperlink"/>
    <w:uiPriority w:val="99"/>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customStyle="1" w:styleId="Flt">
    <w:name w:val="Fält"/>
    <w:basedOn w:val="Normal"/>
    <w:pPr>
      <w:tabs>
        <w:tab w:val="left" w:pos="5387"/>
      </w:tabs>
      <w:ind w:left="1134" w:right="1077"/>
    </w:pPr>
    <w:rPr>
      <w:rFonts w:ascii="Arial" w:hAnsi="Arial"/>
    </w:rPr>
  </w:style>
  <w:style w:type="paragraph" w:customStyle="1" w:styleId="Datumflt">
    <w:name w:val="Datumfält"/>
    <w:basedOn w:val="Flt"/>
  </w:style>
  <w:style w:type="paragraph" w:customStyle="1" w:styleId="Adressflt">
    <w:name w:val="Adressfält"/>
    <w:basedOn w:val="Flt"/>
    <w:pPr>
      <w:tabs>
        <w:tab w:val="left" w:pos="5812"/>
      </w:tabs>
      <w:ind w:left="6521"/>
    </w:pPr>
  </w:style>
  <w:style w:type="paragraph" w:styleId="Brdtext">
    <w:name w:val="Body Text"/>
    <w:link w:val="BrdtextChar"/>
    <w:rsid w:val="00B46A96"/>
    <w:pPr>
      <w:ind w:left="1701" w:right="1134"/>
    </w:pPr>
    <w:rPr>
      <w:rFonts w:asciiTheme="minorHAnsi" w:hAnsiTheme="minorHAnsi"/>
      <w:sz w:val="22"/>
    </w:rPr>
  </w:style>
  <w:style w:type="paragraph" w:customStyle="1" w:styleId="Avsndare">
    <w:name w:val="Avsändare"/>
    <w:basedOn w:val="Normal"/>
    <w:rsid w:val="00690586"/>
    <w:pPr>
      <w:ind w:left="992" w:right="5103"/>
    </w:pPr>
    <w:rPr>
      <w:rFonts w:ascii="Arial" w:hAnsi="Arial"/>
      <w:sz w:val="20"/>
    </w:rPr>
  </w:style>
  <w:style w:type="paragraph" w:customStyle="1" w:styleId="datum">
    <w:name w:val="datum"/>
    <w:basedOn w:val="Normal"/>
    <w:rsid w:val="007A76A7"/>
    <w:pPr>
      <w:ind w:left="5954" w:right="992"/>
    </w:pPr>
    <w:rPr>
      <w:rFonts w:ascii="Arial" w:hAnsi="Arial"/>
      <w:sz w:val="20"/>
    </w:rPr>
  </w:style>
  <w:style w:type="paragraph" w:customStyle="1" w:styleId="adressat">
    <w:name w:val="adressat"/>
    <w:basedOn w:val="Normal"/>
    <w:rsid w:val="007A76A7"/>
    <w:pPr>
      <w:ind w:left="5954" w:right="283"/>
    </w:pPr>
    <w:rPr>
      <w:rFonts w:ascii="Arial" w:hAnsi="Arial"/>
      <w:sz w:val="20"/>
    </w:rPr>
  </w:style>
  <w:style w:type="paragraph" w:styleId="Ballongtext">
    <w:name w:val="Balloon Text"/>
    <w:basedOn w:val="Normal"/>
    <w:link w:val="BallongtextChar"/>
    <w:rsid w:val="00D40517"/>
    <w:rPr>
      <w:rFonts w:ascii="Tahoma" w:hAnsi="Tahoma" w:cs="Tahoma"/>
      <w:sz w:val="16"/>
      <w:szCs w:val="16"/>
    </w:rPr>
  </w:style>
  <w:style w:type="character" w:customStyle="1" w:styleId="BallongtextChar">
    <w:name w:val="Ballongtext Char"/>
    <w:basedOn w:val="Standardstycketeckensnitt"/>
    <w:link w:val="Ballongtext"/>
    <w:rsid w:val="00D40517"/>
    <w:rPr>
      <w:rFonts w:ascii="Tahoma" w:hAnsi="Tahoma" w:cs="Tahoma"/>
      <w:sz w:val="16"/>
      <w:szCs w:val="16"/>
    </w:rPr>
  </w:style>
  <w:style w:type="table" w:styleId="Tabellrutnt">
    <w:name w:val="Table Grid"/>
    <w:basedOn w:val="Normaltabell"/>
    <w:rsid w:val="00E84EF8"/>
    <w:rPr>
      <w:rFonts w:asciiTheme="minorHAnsi" w:hAnsi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Arial Black" w:hAnsi="Arial Black"/>
        <w:b w:val="0"/>
        <w:sz w:val="24"/>
      </w:rPr>
      <w:tblPr/>
      <w:tcPr>
        <w:shd w:val="clear" w:color="auto" w:fill="004B6E"/>
      </w:tcPr>
    </w:tblStylePr>
    <w:tblStylePr w:type="firstCol">
      <w:rPr>
        <w:b/>
      </w:rPr>
    </w:tblStylePr>
    <w:tblStylePr w:type="band1Horz">
      <w:tblPr/>
      <w:tcPr>
        <w:shd w:val="clear" w:color="auto" w:fill="D9D9D9" w:themeFill="background1" w:themeFillShade="D9"/>
      </w:tcPr>
    </w:tblStylePr>
  </w:style>
  <w:style w:type="table" w:customStyle="1" w:styleId="Vstervikskommun">
    <w:name w:val="Västerviks kommun"/>
    <w:basedOn w:val="Normaltabell"/>
    <w:uiPriority w:val="99"/>
    <w:rsid w:val="00A57F4D"/>
    <w:rPr>
      <w:rFonts w:ascii="Calibri" w:hAnsi="Calibri"/>
    </w:rPr>
    <w:tblPr>
      <w:tblStyleRowBandSize w:val="1"/>
      <w:tblInd w:w="17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Arial Black" w:hAnsi="Arial Black"/>
        <w:sz w:val="20"/>
      </w:rPr>
      <w:tblPr/>
      <w:tcPr>
        <w:shd w:val="clear" w:color="auto" w:fill="004B6E"/>
      </w:tcPr>
    </w:tblStylePr>
    <w:tblStylePr w:type="firstCol">
      <w:rPr>
        <w:rFonts w:ascii="Calibri" w:hAnsi="Calibri"/>
        <w:b/>
        <w:sz w:val="20"/>
      </w:r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style>
  <w:style w:type="paragraph" w:styleId="Innehll1">
    <w:name w:val="toc 1"/>
    <w:basedOn w:val="Normal"/>
    <w:next w:val="Normal"/>
    <w:uiPriority w:val="39"/>
    <w:rsid w:val="00345075"/>
    <w:pPr>
      <w:tabs>
        <w:tab w:val="left" w:pos="180"/>
        <w:tab w:val="right" w:leader="dot" w:pos="6840"/>
      </w:tabs>
      <w:overflowPunct w:val="0"/>
      <w:autoSpaceDE w:val="0"/>
      <w:autoSpaceDN w:val="0"/>
      <w:adjustRightInd w:val="0"/>
      <w:ind w:left="0" w:right="23"/>
    </w:pPr>
    <w:rPr>
      <w:rFonts w:ascii="Times New Roman" w:hAnsi="Times New Roman"/>
      <w:b/>
      <w:noProof/>
      <w:sz w:val="28"/>
    </w:rPr>
  </w:style>
  <w:style w:type="paragraph" w:styleId="Innehllsfrteckningsrubrik">
    <w:name w:val="TOC Heading"/>
    <w:basedOn w:val="Rubrik1"/>
    <w:next w:val="Normal"/>
    <w:uiPriority w:val="39"/>
    <w:unhideWhenUsed/>
    <w:qFormat/>
    <w:rsid w:val="00345075"/>
    <w:pPr>
      <w:keepLines/>
      <w:spacing w:before="480" w:after="0" w:line="276" w:lineRule="auto"/>
      <w:ind w:left="0" w:right="0"/>
      <w:outlineLvl w:val="9"/>
    </w:pPr>
    <w:rPr>
      <w:rFonts w:asciiTheme="majorHAnsi" w:eastAsiaTheme="majorEastAsia" w:hAnsiTheme="majorHAnsi" w:cstheme="majorBidi"/>
      <w:bCs/>
      <w:noProof w:val="0"/>
      <w:color w:val="365F91" w:themeColor="accent1" w:themeShade="BF"/>
      <w:sz w:val="28"/>
      <w:szCs w:val="28"/>
    </w:rPr>
  </w:style>
  <w:style w:type="paragraph" w:customStyle="1" w:styleId="Default">
    <w:name w:val="Default"/>
    <w:rsid w:val="00E723FD"/>
    <w:pPr>
      <w:autoSpaceDE w:val="0"/>
      <w:autoSpaceDN w:val="0"/>
      <w:adjustRightInd w:val="0"/>
    </w:pPr>
    <w:rPr>
      <w:color w:val="000000"/>
      <w:sz w:val="24"/>
      <w:szCs w:val="24"/>
    </w:rPr>
  </w:style>
  <w:style w:type="paragraph" w:styleId="Innehll2">
    <w:name w:val="toc 2"/>
    <w:basedOn w:val="Normal"/>
    <w:next w:val="Normal"/>
    <w:autoRedefine/>
    <w:uiPriority w:val="39"/>
    <w:unhideWhenUsed/>
    <w:rsid w:val="00D2313C"/>
    <w:pPr>
      <w:spacing w:after="100" w:line="259" w:lineRule="auto"/>
      <w:ind w:left="220" w:right="0"/>
    </w:pPr>
    <w:rPr>
      <w:rFonts w:eastAsiaTheme="minorEastAsia"/>
      <w:szCs w:val="22"/>
    </w:rPr>
  </w:style>
  <w:style w:type="paragraph" w:styleId="Innehll3">
    <w:name w:val="toc 3"/>
    <w:basedOn w:val="Normal"/>
    <w:next w:val="Normal"/>
    <w:autoRedefine/>
    <w:uiPriority w:val="39"/>
    <w:unhideWhenUsed/>
    <w:rsid w:val="00D2313C"/>
    <w:pPr>
      <w:spacing w:after="100" w:line="259" w:lineRule="auto"/>
      <w:ind w:left="440" w:right="0"/>
    </w:pPr>
    <w:rPr>
      <w:rFonts w:eastAsiaTheme="minorEastAsia"/>
      <w:szCs w:val="22"/>
    </w:rPr>
  </w:style>
  <w:style w:type="paragraph" w:styleId="Liststycke">
    <w:name w:val="List Paragraph"/>
    <w:basedOn w:val="Normal"/>
    <w:uiPriority w:val="34"/>
    <w:qFormat/>
    <w:rsid w:val="00924394"/>
    <w:pPr>
      <w:ind w:left="720"/>
      <w:contextualSpacing/>
    </w:pPr>
  </w:style>
  <w:style w:type="character" w:customStyle="1" w:styleId="BrdtextChar">
    <w:name w:val="Brödtext Char"/>
    <w:basedOn w:val="Standardstycketeckensnitt"/>
    <w:link w:val="Brdtext"/>
    <w:rsid w:val="00E65CF9"/>
    <w:rPr>
      <w:rFonts w:asciiTheme="minorHAnsi" w:hAnsiTheme="minorHAnsi"/>
      <w:sz w:val="22"/>
    </w:rPr>
  </w:style>
  <w:style w:type="paragraph" w:styleId="Rubrik">
    <w:name w:val="Title"/>
    <w:basedOn w:val="Normal"/>
    <w:next w:val="Normal"/>
    <w:link w:val="RubrikChar"/>
    <w:qFormat/>
    <w:rsid w:val="00C96BD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C96BDB"/>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rsid w:val="002B70B6"/>
    <w:rPr>
      <w:rFonts w:ascii="Arial Black" w:hAnsi="Arial Black"/>
      <w:noProof/>
      <w:sz w:val="30"/>
    </w:rPr>
  </w:style>
  <w:style w:type="character" w:customStyle="1" w:styleId="SidfotChar">
    <w:name w:val="Sidfot Char"/>
    <w:basedOn w:val="Standardstycketeckensnitt"/>
    <w:link w:val="Sidfot"/>
    <w:rsid w:val="00C24B2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AF38-B5F6-4039-88F2-C8E00303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2455</TotalTime>
  <Pages>13</Pages>
  <Words>2997</Words>
  <Characters>17599</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Brevmall</vt:lpstr>
    </vt:vector>
  </TitlesOfParts>
  <Company>Västerviks kommun</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Anna Öberg</dc:creator>
  <cp:keywords>Mallar, brev</cp:keywords>
  <cp:lastModifiedBy>Anna Öberg</cp:lastModifiedBy>
  <cp:revision>263</cp:revision>
  <cp:lastPrinted>2024-01-24T13:00:00Z</cp:lastPrinted>
  <dcterms:created xsi:type="dcterms:W3CDTF">2021-01-22T14:07:00Z</dcterms:created>
  <dcterms:modified xsi:type="dcterms:W3CDTF">2024-01-30T08:05:00Z</dcterms:modified>
</cp:coreProperties>
</file>